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31027" w:rsidRDefault="00931027">
      <w:pPr>
        <w:ind w:left="-142"/>
        <w:rPr>
          <w:lang w:val="en-US"/>
        </w:rPr>
      </w:pPr>
    </w:p>
    <w:tbl>
      <w:tblPr>
        <w:tblW w:w="9356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134"/>
        <w:gridCol w:w="4382"/>
        <w:gridCol w:w="13"/>
        <w:gridCol w:w="3827"/>
      </w:tblGrid>
      <w:tr w:rsidR="00931027">
        <w:trPr>
          <w:trHeight w:val="473"/>
        </w:trPr>
        <w:tc>
          <w:tcPr>
            <w:tcW w:w="5516" w:type="dxa"/>
            <w:gridSpan w:val="2"/>
          </w:tcPr>
          <w:p w:rsidR="00931027" w:rsidRDefault="00753A53">
            <w:pPr>
              <w:ind w:left="-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572770" cy="53276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-926" t="-1118" r="-926" b="-11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53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0" w:type="dxa"/>
            <w:gridSpan w:val="2"/>
            <w:vMerge w:val="restart"/>
            <w:vAlign w:val="center"/>
          </w:tcPr>
          <w:p w:rsidR="00931027" w:rsidRDefault="00753A53">
            <w:pPr>
              <w:ind w:left="-142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%2525252525252525252525CE%25252525252525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</w:t>
            </w:r>
          </w:p>
          <w:p w:rsidR="00931027" w:rsidRDefault="00931027">
            <w:pPr>
              <w:ind w:left="-142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31027" w:rsidRDefault="00931027">
            <w:pPr>
              <w:ind w:left="-142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31027" w:rsidRDefault="00931027">
            <w:pPr>
              <w:ind w:left="-142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53A53" w:rsidRDefault="00753A53">
            <w:pPr>
              <w:ind w:left="-142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31027" w:rsidRPr="00753A53" w:rsidRDefault="00753A53" w:rsidP="00753A53">
            <w:pPr>
              <w:ind w:left="-142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53A53">
              <w:rPr>
                <w:rFonts w:ascii="Arial" w:hAnsi="Arial" w:cs="Arial"/>
                <w:b/>
                <w:sz w:val="22"/>
                <w:szCs w:val="22"/>
              </w:rPr>
              <w:t xml:space="preserve"> ΑΔΙΑΒΑΘΜΗΤΟ                                           ΚΑΝΟΝΙΚΟ</w:t>
            </w:r>
          </w:p>
        </w:tc>
      </w:tr>
      <w:tr w:rsidR="00931027" w:rsidRPr="00753A53">
        <w:trPr>
          <w:trHeight w:val="477"/>
        </w:trPr>
        <w:tc>
          <w:tcPr>
            <w:tcW w:w="5516" w:type="dxa"/>
            <w:gridSpan w:val="2"/>
          </w:tcPr>
          <w:p w:rsidR="00931027" w:rsidRPr="00753A53" w:rsidRDefault="00753A53">
            <w:pPr>
              <w:ind w:left="-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3A53">
              <w:rPr>
                <w:rFonts w:ascii="Arial" w:hAnsi="Arial" w:cs="Arial"/>
                <w:b/>
                <w:sz w:val="22"/>
                <w:szCs w:val="22"/>
              </w:rPr>
              <w:t>ΥΠΟΥΡΓΕΙΟ ΕΞΩΤΕΡΙΚΩΝ</w:t>
            </w:r>
          </w:p>
          <w:p w:rsidR="00931027" w:rsidRPr="00753A53" w:rsidRDefault="00753A53">
            <w:pPr>
              <w:ind w:left="-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3A53">
              <w:rPr>
                <w:rFonts w:ascii="Arial" w:hAnsi="Arial" w:cs="Arial"/>
                <w:b/>
                <w:sz w:val="22"/>
                <w:szCs w:val="22"/>
              </w:rPr>
              <w:t xml:space="preserve">Β1 Διεύθυνση </w:t>
            </w:r>
          </w:p>
          <w:p w:rsidR="00931027" w:rsidRPr="00753A53" w:rsidRDefault="00753A53">
            <w:pPr>
              <w:ind w:left="-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3A53">
              <w:rPr>
                <w:rFonts w:ascii="Arial" w:hAnsi="Arial" w:cs="Arial"/>
                <w:b/>
                <w:sz w:val="22"/>
                <w:szCs w:val="22"/>
              </w:rPr>
              <w:t>Σχεδιασμού Εξωστρέφειας και Συντονισμού Φορέων Εξωστρέφειας</w:t>
            </w:r>
          </w:p>
        </w:tc>
        <w:tc>
          <w:tcPr>
            <w:tcW w:w="3840" w:type="dxa"/>
            <w:gridSpan w:val="2"/>
            <w:vMerge/>
            <w:vAlign w:val="center"/>
          </w:tcPr>
          <w:p w:rsidR="00931027" w:rsidRPr="00753A53" w:rsidRDefault="00931027">
            <w:pPr>
              <w:snapToGrid w:val="0"/>
              <w:ind w:left="-142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31027" w:rsidRPr="00753A53">
        <w:trPr>
          <w:trHeight w:val="228"/>
        </w:trPr>
        <w:tc>
          <w:tcPr>
            <w:tcW w:w="1134" w:type="dxa"/>
            <w:vAlign w:val="center"/>
          </w:tcPr>
          <w:p w:rsidR="00931027" w:rsidRPr="00753A53" w:rsidRDefault="00931027">
            <w:pPr>
              <w:tabs>
                <w:tab w:val="right" w:pos="3256"/>
              </w:tabs>
              <w:ind w:left="30" w:hanging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vAlign w:val="center"/>
          </w:tcPr>
          <w:p w:rsidR="00931027" w:rsidRPr="00753A53" w:rsidRDefault="00931027">
            <w:pPr>
              <w:ind w:left="30" w:hanging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</w:tcPr>
          <w:p w:rsidR="00753A53" w:rsidRDefault="00753A53">
            <w:pPr>
              <w:ind w:left="-142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931027" w:rsidRPr="00753A53" w:rsidRDefault="00753A53">
            <w:pPr>
              <w:ind w:left="-142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53A53">
              <w:rPr>
                <w:rFonts w:ascii="Arial" w:hAnsi="Arial" w:cs="Arial"/>
                <w:sz w:val="22"/>
                <w:szCs w:val="22"/>
              </w:rPr>
              <w:t xml:space="preserve">Αθήνα, </w:t>
            </w:r>
            <w:r w:rsidR="00E94663">
              <w:rPr>
                <w:rFonts w:ascii="Arial" w:hAnsi="Arial" w:cs="Arial"/>
                <w:sz w:val="22"/>
                <w:szCs w:val="22"/>
                <w:lang w:val="en-US"/>
              </w:rPr>
              <w:t>27</w:t>
            </w:r>
            <w:r w:rsidRPr="00753A53">
              <w:rPr>
                <w:rFonts w:ascii="Arial" w:hAnsi="Arial" w:cs="Arial"/>
                <w:sz w:val="22"/>
                <w:szCs w:val="22"/>
              </w:rPr>
              <w:t xml:space="preserve"> Νοεμβρίου 2025</w:t>
            </w:r>
          </w:p>
          <w:p w:rsidR="00931027" w:rsidRPr="00753A53" w:rsidRDefault="00753A53" w:rsidP="00E94663">
            <w:pPr>
              <w:ind w:left="-142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53A53">
              <w:rPr>
                <w:rFonts w:ascii="Arial" w:hAnsi="Arial" w:cs="Arial"/>
                <w:sz w:val="22"/>
                <w:szCs w:val="22"/>
              </w:rPr>
              <w:t>Α.Π.: 6</w:t>
            </w:r>
            <w:r w:rsidR="00E94663">
              <w:rPr>
                <w:rFonts w:ascii="Arial" w:hAnsi="Arial" w:cs="Arial"/>
                <w:sz w:val="22"/>
                <w:szCs w:val="22"/>
                <w:lang w:val="en-US"/>
              </w:rPr>
              <w:t>7787</w:t>
            </w:r>
            <w:r w:rsidRPr="00753A5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31027" w:rsidRPr="00753A53">
        <w:trPr>
          <w:trHeight w:val="166"/>
        </w:trPr>
        <w:tc>
          <w:tcPr>
            <w:tcW w:w="1134" w:type="dxa"/>
            <w:vAlign w:val="center"/>
          </w:tcPr>
          <w:p w:rsidR="00931027" w:rsidRPr="00753A53" w:rsidRDefault="00753A53">
            <w:pPr>
              <w:tabs>
                <w:tab w:val="right" w:pos="3256"/>
              </w:tabs>
              <w:ind w:left="30" w:hanging="14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53A53">
              <w:rPr>
                <w:rFonts w:ascii="Arial" w:hAnsi="Arial" w:cs="Arial"/>
                <w:b/>
                <w:sz w:val="22"/>
                <w:szCs w:val="22"/>
              </w:rPr>
              <w:t>Τηλ</w:t>
            </w:r>
            <w:proofErr w:type="spellEnd"/>
            <w:r w:rsidRPr="00753A53">
              <w:rPr>
                <w:rFonts w:ascii="Arial" w:hAnsi="Arial" w:cs="Arial"/>
                <w:b/>
                <w:sz w:val="22"/>
                <w:szCs w:val="22"/>
              </w:rPr>
              <w:t>.:</w:t>
            </w:r>
          </w:p>
        </w:tc>
        <w:tc>
          <w:tcPr>
            <w:tcW w:w="4395" w:type="dxa"/>
            <w:gridSpan w:val="2"/>
            <w:vAlign w:val="center"/>
          </w:tcPr>
          <w:p w:rsidR="00931027" w:rsidRPr="00E94663" w:rsidRDefault="00753A53" w:rsidP="00E94663">
            <w:pPr>
              <w:ind w:left="30" w:hanging="142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53A53">
              <w:rPr>
                <w:rFonts w:ascii="Arial" w:hAnsi="Arial" w:cs="Arial"/>
                <w:b/>
                <w:sz w:val="22"/>
                <w:szCs w:val="22"/>
              </w:rPr>
              <w:t>210 368 2</w:t>
            </w:r>
            <w:r w:rsidRPr="00753A53">
              <w:rPr>
                <w:rFonts w:ascii="Arial" w:hAnsi="Arial" w:cs="Arial"/>
                <w:b/>
                <w:sz w:val="22"/>
                <w:szCs w:val="22"/>
                <w:lang w:val="en-US"/>
              </w:rPr>
              <w:t>7</w:t>
            </w:r>
            <w:r w:rsidRPr="00753A53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E94663">
              <w:rPr>
                <w:rFonts w:ascii="Arial" w:hAnsi="Arial" w:cs="Arial"/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3827" w:type="dxa"/>
            <w:vMerge/>
          </w:tcPr>
          <w:p w:rsidR="00931027" w:rsidRPr="00753A53" w:rsidRDefault="00931027">
            <w:pPr>
              <w:snapToGrid w:val="0"/>
              <w:ind w:left="-142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931027" w:rsidRPr="00753A53">
        <w:trPr>
          <w:trHeight w:val="177"/>
        </w:trPr>
        <w:tc>
          <w:tcPr>
            <w:tcW w:w="1134" w:type="dxa"/>
            <w:vAlign w:val="center"/>
          </w:tcPr>
          <w:p w:rsidR="00931027" w:rsidRPr="00753A53" w:rsidRDefault="00753A53">
            <w:pPr>
              <w:tabs>
                <w:tab w:val="right" w:pos="3256"/>
              </w:tabs>
              <w:ind w:left="30" w:hanging="142"/>
              <w:rPr>
                <w:rFonts w:ascii="Arial" w:hAnsi="Arial" w:cs="Arial"/>
                <w:sz w:val="22"/>
                <w:szCs w:val="22"/>
              </w:rPr>
            </w:pPr>
            <w:bookmarkStart w:id="1" w:name="E_MAIL"/>
            <w:r w:rsidRPr="00753A53">
              <w:rPr>
                <w:rFonts w:ascii="Arial" w:hAnsi="Arial" w:cs="Arial"/>
                <w:b/>
                <w:sz w:val="22"/>
                <w:szCs w:val="22"/>
              </w:rPr>
              <w:t>E-</w:t>
            </w:r>
            <w:proofErr w:type="spellStart"/>
            <w:r w:rsidRPr="00753A53">
              <w:rPr>
                <w:rFonts w:ascii="Arial" w:hAnsi="Arial" w:cs="Arial"/>
                <w:b/>
                <w:sz w:val="22"/>
                <w:szCs w:val="22"/>
              </w:rPr>
              <w:t>mail</w:t>
            </w:r>
            <w:proofErr w:type="spellEnd"/>
            <w:r w:rsidRPr="00753A53">
              <w:rPr>
                <w:rFonts w:ascii="Arial" w:hAnsi="Arial" w:cs="Arial"/>
                <w:b/>
                <w:sz w:val="22"/>
                <w:szCs w:val="22"/>
              </w:rPr>
              <w:t>:</w:t>
            </w:r>
            <w:bookmarkEnd w:id="1"/>
          </w:p>
        </w:tc>
        <w:tc>
          <w:tcPr>
            <w:tcW w:w="4395" w:type="dxa"/>
            <w:gridSpan w:val="2"/>
            <w:vAlign w:val="center"/>
          </w:tcPr>
          <w:p w:rsidR="00931027" w:rsidRPr="00753A53" w:rsidRDefault="00E12DB0">
            <w:pPr>
              <w:ind w:left="30" w:hanging="142"/>
              <w:rPr>
                <w:rFonts w:ascii="Arial" w:hAnsi="Arial" w:cs="Arial"/>
                <w:sz w:val="22"/>
                <w:szCs w:val="22"/>
              </w:rPr>
            </w:pPr>
            <w:hyperlink r:id="rId8">
              <w:r w:rsidR="00753A53" w:rsidRPr="00753A53">
                <w:rPr>
                  <w:rStyle w:val="Hyperlink"/>
                  <w:rFonts w:ascii="Arial" w:hAnsi="Arial" w:cs="Arial"/>
                  <w:b/>
                  <w:sz w:val="22"/>
                  <w:szCs w:val="22"/>
                  <w:lang w:val="en-US"/>
                </w:rPr>
                <w:t>db1@mfa.gr</w:t>
              </w:r>
            </w:hyperlink>
            <w:r w:rsidR="00753A53" w:rsidRPr="00753A5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827" w:type="dxa"/>
            <w:vMerge/>
          </w:tcPr>
          <w:p w:rsidR="00931027" w:rsidRPr="00753A53" w:rsidRDefault="00931027">
            <w:pPr>
              <w:snapToGrid w:val="0"/>
              <w:ind w:left="-142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931027" w:rsidRPr="00753A53">
        <w:trPr>
          <w:trHeight w:val="170"/>
        </w:trPr>
        <w:tc>
          <w:tcPr>
            <w:tcW w:w="1134" w:type="dxa"/>
          </w:tcPr>
          <w:p w:rsidR="00931027" w:rsidRPr="00753A53" w:rsidRDefault="00931027">
            <w:pPr>
              <w:ind w:left="30" w:hanging="142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222" w:type="dxa"/>
            <w:gridSpan w:val="3"/>
          </w:tcPr>
          <w:p w:rsidR="00931027" w:rsidRPr="00753A53" w:rsidRDefault="00931027">
            <w:pPr>
              <w:ind w:left="30" w:hanging="14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1027" w:rsidRPr="00753A53">
        <w:trPr>
          <w:trHeight w:val="170"/>
        </w:trPr>
        <w:tc>
          <w:tcPr>
            <w:tcW w:w="1134" w:type="dxa"/>
          </w:tcPr>
          <w:p w:rsidR="00931027" w:rsidRPr="00753A53" w:rsidRDefault="00753A53">
            <w:pPr>
              <w:ind w:left="30" w:hanging="142"/>
              <w:rPr>
                <w:rFonts w:ascii="Arial" w:hAnsi="Arial" w:cs="Arial"/>
                <w:sz w:val="22"/>
                <w:szCs w:val="22"/>
              </w:rPr>
            </w:pPr>
            <w:r w:rsidRPr="00753A53">
              <w:rPr>
                <w:rFonts w:ascii="Arial" w:hAnsi="Arial" w:cs="Arial"/>
                <w:b/>
                <w:sz w:val="22"/>
                <w:szCs w:val="22"/>
              </w:rPr>
              <w:t>ΠΡΟΣ :</w:t>
            </w:r>
          </w:p>
        </w:tc>
        <w:tc>
          <w:tcPr>
            <w:tcW w:w="8222" w:type="dxa"/>
            <w:gridSpan w:val="3"/>
          </w:tcPr>
          <w:p w:rsidR="00931027" w:rsidRPr="00753A53" w:rsidRDefault="00753A53">
            <w:pPr>
              <w:ind w:left="30" w:hanging="142"/>
              <w:rPr>
                <w:rFonts w:ascii="Arial" w:hAnsi="Arial" w:cs="Arial"/>
                <w:sz w:val="22"/>
                <w:szCs w:val="22"/>
              </w:rPr>
            </w:pPr>
            <w:r w:rsidRPr="00753A53">
              <w:rPr>
                <w:rFonts w:ascii="Arial" w:hAnsi="Arial" w:cs="Arial"/>
                <w:sz w:val="22"/>
                <w:szCs w:val="22"/>
              </w:rPr>
              <w:t>- ΠΙΝΑΚΑ ΑΠΟΔΕΚΤΩΝ (</w:t>
            </w:r>
            <w:proofErr w:type="spellStart"/>
            <w:r w:rsidRPr="00753A53">
              <w:rPr>
                <w:rFonts w:ascii="Arial" w:hAnsi="Arial" w:cs="Arial"/>
                <w:sz w:val="22"/>
                <w:szCs w:val="22"/>
              </w:rPr>
              <w:t>μ.η</w:t>
            </w:r>
            <w:proofErr w:type="spellEnd"/>
            <w:r w:rsidRPr="00753A53">
              <w:rPr>
                <w:rFonts w:ascii="Arial" w:hAnsi="Arial" w:cs="Arial"/>
                <w:sz w:val="22"/>
                <w:szCs w:val="22"/>
              </w:rPr>
              <w:t>.)</w:t>
            </w:r>
          </w:p>
        </w:tc>
      </w:tr>
      <w:tr w:rsidR="00931027" w:rsidRPr="00753A53">
        <w:tc>
          <w:tcPr>
            <w:tcW w:w="1134" w:type="dxa"/>
          </w:tcPr>
          <w:p w:rsidR="00931027" w:rsidRPr="00753A53" w:rsidRDefault="00931027">
            <w:pPr>
              <w:ind w:left="30" w:hanging="142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222" w:type="dxa"/>
            <w:gridSpan w:val="3"/>
          </w:tcPr>
          <w:p w:rsidR="00931027" w:rsidRPr="00753A53" w:rsidRDefault="00931027">
            <w:pPr>
              <w:ind w:left="30" w:hanging="14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1027" w:rsidRPr="00753A53">
        <w:tc>
          <w:tcPr>
            <w:tcW w:w="1134" w:type="dxa"/>
          </w:tcPr>
          <w:p w:rsidR="00931027" w:rsidRPr="00753A53" w:rsidRDefault="00753A53">
            <w:pPr>
              <w:ind w:left="30" w:hanging="142"/>
              <w:rPr>
                <w:rFonts w:ascii="Arial" w:hAnsi="Arial" w:cs="Arial"/>
                <w:sz w:val="22"/>
                <w:szCs w:val="22"/>
              </w:rPr>
            </w:pPr>
            <w:bookmarkStart w:id="2" w:name="%252525252525CE%2525252525259A%252525252"/>
            <w:r w:rsidRPr="00753A53">
              <w:rPr>
                <w:rFonts w:ascii="Arial" w:hAnsi="Arial" w:cs="Arial"/>
                <w:b/>
                <w:sz w:val="22"/>
                <w:szCs w:val="22"/>
              </w:rPr>
              <w:t>ΚΟΙΝ.:</w:t>
            </w:r>
            <w:bookmarkEnd w:id="2"/>
          </w:p>
        </w:tc>
        <w:tc>
          <w:tcPr>
            <w:tcW w:w="8222" w:type="dxa"/>
            <w:gridSpan w:val="3"/>
          </w:tcPr>
          <w:p w:rsidR="00931027" w:rsidRPr="00753A53" w:rsidRDefault="00753A53">
            <w:pPr>
              <w:ind w:left="30" w:hanging="142"/>
              <w:rPr>
                <w:rFonts w:ascii="Arial" w:hAnsi="Arial" w:cs="Arial"/>
                <w:sz w:val="22"/>
                <w:szCs w:val="22"/>
              </w:rPr>
            </w:pPr>
            <w:r w:rsidRPr="00753A53">
              <w:rPr>
                <w:rFonts w:ascii="Arial" w:hAnsi="Arial" w:cs="Arial"/>
                <w:sz w:val="22"/>
                <w:szCs w:val="22"/>
              </w:rPr>
              <w:t>- Πρεσβεία Κιέβου και οικείο Γραφείο ΟΕΥ</w:t>
            </w:r>
          </w:p>
          <w:p w:rsidR="00931027" w:rsidRPr="00753A53" w:rsidRDefault="00931027" w:rsidP="00E94663">
            <w:pPr>
              <w:ind w:left="30" w:hanging="14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1027" w:rsidRPr="00753A53">
        <w:tc>
          <w:tcPr>
            <w:tcW w:w="1134" w:type="dxa"/>
          </w:tcPr>
          <w:p w:rsidR="00931027" w:rsidRPr="00753A53" w:rsidRDefault="00753A53">
            <w:pPr>
              <w:ind w:left="30" w:hanging="142"/>
              <w:rPr>
                <w:rFonts w:ascii="Arial" w:hAnsi="Arial" w:cs="Arial"/>
                <w:sz w:val="22"/>
                <w:szCs w:val="22"/>
              </w:rPr>
            </w:pPr>
            <w:r w:rsidRPr="00753A53">
              <w:rPr>
                <w:rFonts w:ascii="Arial" w:hAnsi="Arial" w:cs="Arial"/>
                <w:b/>
                <w:sz w:val="22"/>
                <w:szCs w:val="22"/>
              </w:rPr>
              <w:t>Ε.Δ.:</w:t>
            </w:r>
          </w:p>
        </w:tc>
        <w:tc>
          <w:tcPr>
            <w:tcW w:w="8222" w:type="dxa"/>
            <w:gridSpan w:val="3"/>
          </w:tcPr>
          <w:p w:rsidR="00931027" w:rsidRPr="00753A53" w:rsidRDefault="00753A53">
            <w:pPr>
              <w:ind w:left="30" w:hanging="142"/>
              <w:rPr>
                <w:rFonts w:ascii="Arial" w:hAnsi="Arial" w:cs="Arial"/>
                <w:sz w:val="22"/>
                <w:szCs w:val="22"/>
              </w:rPr>
            </w:pPr>
            <w:r w:rsidRPr="00753A53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 w:rsidRPr="00753A53">
              <w:rPr>
                <w:rFonts w:ascii="Arial" w:hAnsi="Arial" w:cs="Arial"/>
                <w:sz w:val="22"/>
                <w:szCs w:val="22"/>
              </w:rPr>
              <w:t>Διπλ</w:t>
            </w:r>
            <w:proofErr w:type="spellEnd"/>
            <w:r w:rsidRPr="00753A53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 w:rsidRPr="00753A53">
              <w:rPr>
                <w:rFonts w:ascii="Arial" w:hAnsi="Arial" w:cs="Arial"/>
                <w:sz w:val="22"/>
                <w:szCs w:val="22"/>
              </w:rPr>
              <w:t xml:space="preserve"> Γραφείο κ. Πρωθυπουργού</w:t>
            </w:r>
          </w:p>
        </w:tc>
      </w:tr>
      <w:tr w:rsidR="00931027" w:rsidRPr="00753A53">
        <w:tc>
          <w:tcPr>
            <w:tcW w:w="1134" w:type="dxa"/>
          </w:tcPr>
          <w:p w:rsidR="00931027" w:rsidRPr="00753A53" w:rsidRDefault="00931027">
            <w:pPr>
              <w:snapToGrid w:val="0"/>
              <w:ind w:left="30" w:hanging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2" w:type="dxa"/>
            <w:gridSpan w:val="3"/>
          </w:tcPr>
          <w:p w:rsidR="00931027" w:rsidRPr="00753A53" w:rsidRDefault="00753A53">
            <w:pPr>
              <w:ind w:left="30" w:hanging="142"/>
              <w:rPr>
                <w:rFonts w:ascii="Arial" w:hAnsi="Arial" w:cs="Arial"/>
                <w:sz w:val="22"/>
                <w:szCs w:val="22"/>
              </w:rPr>
            </w:pPr>
            <w:r w:rsidRPr="00753A53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 w:rsidRPr="00753A53">
              <w:rPr>
                <w:rFonts w:ascii="Arial" w:hAnsi="Arial" w:cs="Arial"/>
                <w:sz w:val="22"/>
                <w:szCs w:val="22"/>
              </w:rPr>
              <w:t>Διπλ</w:t>
            </w:r>
            <w:proofErr w:type="spellEnd"/>
            <w:r w:rsidRPr="00753A53">
              <w:rPr>
                <w:rFonts w:ascii="Arial" w:hAnsi="Arial" w:cs="Arial"/>
                <w:sz w:val="22"/>
                <w:szCs w:val="22"/>
              </w:rPr>
              <w:t>. Γραφείο κ. Υπουργού</w:t>
            </w:r>
          </w:p>
        </w:tc>
      </w:tr>
      <w:tr w:rsidR="00931027" w:rsidRPr="00753A53">
        <w:tc>
          <w:tcPr>
            <w:tcW w:w="1134" w:type="dxa"/>
          </w:tcPr>
          <w:p w:rsidR="00931027" w:rsidRPr="00753A53" w:rsidRDefault="00931027">
            <w:pPr>
              <w:snapToGrid w:val="0"/>
              <w:ind w:left="30" w:hanging="142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222" w:type="dxa"/>
            <w:gridSpan w:val="3"/>
          </w:tcPr>
          <w:p w:rsidR="00931027" w:rsidRPr="00753A53" w:rsidRDefault="00753A53">
            <w:pPr>
              <w:ind w:left="30" w:hanging="142"/>
              <w:rPr>
                <w:rFonts w:ascii="Arial" w:hAnsi="Arial" w:cs="Arial"/>
                <w:sz w:val="22"/>
                <w:szCs w:val="22"/>
              </w:rPr>
            </w:pPr>
            <w:r w:rsidRPr="00753A53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 w:rsidRPr="00753A53">
              <w:rPr>
                <w:rFonts w:ascii="Arial" w:hAnsi="Arial" w:cs="Arial"/>
                <w:sz w:val="22"/>
                <w:szCs w:val="22"/>
              </w:rPr>
              <w:t>Διπλ</w:t>
            </w:r>
            <w:proofErr w:type="spellEnd"/>
            <w:r w:rsidRPr="00753A53">
              <w:rPr>
                <w:rFonts w:ascii="Arial" w:hAnsi="Arial" w:cs="Arial"/>
                <w:sz w:val="22"/>
                <w:szCs w:val="22"/>
              </w:rPr>
              <w:t xml:space="preserve">. Γραφείο Υφυπουργού </w:t>
            </w:r>
            <w:proofErr w:type="spellStart"/>
            <w:r w:rsidRPr="00753A53">
              <w:rPr>
                <w:rFonts w:ascii="Arial" w:hAnsi="Arial" w:cs="Arial"/>
                <w:sz w:val="22"/>
                <w:szCs w:val="22"/>
              </w:rPr>
              <w:t>κας</w:t>
            </w:r>
            <w:proofErr w:type="spellEnd"/>
            <w:r w:rsidRPr="00753A53">
              <w:rPr>
                <w:rFonts w:ascii="Arial" w:hAnsi="Arial" w:cs="Arial"/>
                <w:sz w:val="22"/>
                <w:szCs w:val="22"/>
              </w:rPr>
              <w:t xml:space="preserve"> Παπαδοπούλου</w:t>
            </w:r>
          </w:p>
        </w:tc>
      </w:tr>
      <w:tr w:rsidR="00931027" w:rsidRPr="00753A53">
        <w:tc>
          <w:tcPr>
            <w:tcW w:w="1134" w:type="dxa"/>
          </w:tcPr>
          <w:p w:rsidR="00931027" w:rsidRPr="00753A53" w:rsidRDefault="00931027">
            <w:pPr>
              <w:snapToGrid w:val="0"/>
              <w:ind w:left="30" w:hanging="142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222" w:type="dxa"/>
            <w:gridSpan w:val="3"/>
          </w:tcPr>
          <w:p w:rsidR="00931027" w:rsidRPr="00753A53" w:rsidRDefault="00753A53">
            <w:pPr>
              <w:ind w:left="30" w:hanging="142"/>
              <w:rPr>
                <w:rFonts w:ascii="Arial" w:hAnsi="Arial" w:cs="Arial"/>
                <w:sz w:val="22"/>
                <w:szCs w:val="22"/>
              </w:rPr>
            </w:pPr>
            <w:r w:rsidRPr="00753A53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 w:rsidRPr="00753A53">
              <w:rPr>
                <w:rFonts w:ascii="Arial" w:hAnsi="Arial" w:cs="Arial"/>
                <w:sz w:val="22"/>
                <w:szCs w:val="22"/>
              </w:rPr>
              <w:t>Διπλ</w:t>
            </w:r>
            <w:proofErr w:type="spellEnd"/>
            <w:r w:rsidRPr="00753A53">
              <w:rPr>
                <w:rFonts w:ascii="Arial" w:hAnsi="Arial" w:cs="Arial"/>
                <w:sz w:val="22"/>
                <w:szCs w:val="22"/>
              </w:rPr>
              <w:t xml:space="preserve">. Γραφείο Υφυπουργού κ. Θεοχάρη                                                                                                                                                                                     </w:t>
            </w:r>
          </w:p>
        </w:tc>
      </w:tr>
      <w:tr w:rsidR="00931027" w:rsidRPr="00753A53">
        <w:tc>
          <w:tcPr>
            <w:tcW w:w="1134" w:type="dxa"/>
          </w:tcPr>
          <w:p w:rsidR="00931027" w:rsidRPr="00753A53" w:rsidRDefault="00931027">
            <w:pPr>
              <w:snapToGrid w:val="0"/>
              <w:ind w:left="30" w:hanging="142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222" w:type="dxa"/>
            <w:gridSpan w:val="3"/>
          </w:tcPr>
          <w:p w:rsidR="00931027" w:rsidRPr="00753A53" w:rsidRDefault="00753A53">
            <w:pPr>
              <w:ind w:left="30" w:hanging="142"/>
              <w:rPr>
                <w:rFonts w:ascii="Arial" w:hAnsi="Arial" w:cs="Arial"/>
                <w:sz w:val="22"/>
                <w:szCs w:val="22"/>
              </w:rPr>
            </w:pPr>
            <w:r w:rsidRPr="00753A53">
              <w:rPr>
                <w:rFonts w:ascii="Arial" w:hAnsi="Arial" w:cs="Arial"/>
                <w:sz w:val="22"/>
                <w:szCs w:val="22"/>
              </w:rPr>
              <w:t>- Γραφείο κ. Γεν. Γραμματέως ΔΟΣ &amp; Εξωστρέφειας</w:t>
            </w:r>
          </w:p>
        </w:tc>
      </w:tr>
      <w:tr w:rsidR="00931027" w:rsidRPr="00753A53">
        <w:tc>
          <w:tcPr>
            <w:tcW w:w="1134" w:type="dxa"/>
          </w:tcPr>
          <w:p w:rsidR="00931027" w:rsidRPr="00753A53" w:rsidRDefault="00931027">
            <w:pPr>
              <w:snapToGrid w:val="0"/>
              <w:ind w:left="30" w:hanging="142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222" w:type="dxa"/>
            <w:gridSpan w:val="3"/>
          </w:tcPr>
          <w:p w:rsidR="00931027" w:rsidRPr="00753A53" w:rsidRDefault="00753A53">
            <w:pPr>
              <w:ind w:left="30" w:hanging="142"/>
              <w:rPr>
                <w:rFonts w:ascii="Arial" w:hAnsi="Arial" w:cs="Arial"/>
                <w:sz w:val="22"/>
                <w:szCs w:val="22"/>
              </w:rPr>
            </w:pPr>
            <w:r w:rsidRPr="00753A53">
              <w:rPr>
                <w:rFonts w:ascii="Arial" w:hAnsi="Arial" w:cs="Arial"/>
                <w:sz w:val="22"/>
                <w:szCs w:val="22"/>
              </w:rPr>
              <w:t>- Α΄, Β΄ και Ζ΄ Γενικές Δ/</w:t>
            </w:r>
            <w:proofErr w:type="spellStart"/>
            <w:r w:rsidRPr="00753A53">
              <w:rPr>
                <w:rFonts w:ascii="Arial" w:hAnsi="Arial" w:cs="Arial"/>
                <w:sz w:val="22"/>
                <w:szCs w:val="22"/>
              </w:rPr>
              <w:t>νσεις</w:t>
            </w:r>
            <w:proofErr w:type="spellEnd"/>
          </w:p>
        </w:tc>
      </w:tr>
      <w:tr w:rsidR="00931027" w:rsidRPr="00753A53">
        <w:tc>
          <w:tcPr>
            <w:tcW w:w="1134" w:type="dxa"/>
          </w:tcPr>
          <w:p w:rsidR="00931027" w:rsidRPr="00753A53" w:rsidRDefault="00931027">
            <w:pPr>
              <w:snapToGrid w:val="0"/>
              <w:ind w:left="30" w:hanging="142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222" w:type="dxa"/>
            <w:gridSpan w:val="3"/>
          </w:tcPr>
          <w:p w:rsidR="00931027" w:rsidRPr="00753A53" w:rsidRDefault="00753A53">
            <w:pPr>
              <w:ind w:left="30" w:hanging="142"/>
              <w:rPr>
                <w:rFonts w:ascii="Arial" w:hAnsi="Arial" w:cs="Arial"/>
                <w:sz w:val="22"/>
                <w:szCs w:val="22"/>
              </w:rPr>
            </w:pPr>
            <w:r w:rsidRPr="00753A53">
              <w:rPr>
                <w:rFonts w:ascii="Arial" w:hAnsi="Arial" w:cs="Arial"/>
                <w:sz w:val="22"/>
                <w:szCs w:val="22"/>
              </w:rPr>
              <w:t xml:space="preserve">- Α5, Β4 και </w:t>
            </w:r>
            <w:r w:rsidRPr="00753A53">
              <w:rPr>
                <w:rFonts w:ascii="Arial" w:hAnsi="Arial" w:cs="Arial"/>
                <w:sz w:val="22"/>
                <w:szCs w:val="22"/>
                <w:lang w:val="en-US"/>
              </w:rPr>
              <w:t>Z</w:t>
            </w:r>
            <w:r w:rsidRPr="00753A53">
              <w:rPr>
                <w:rFonts w:ascii="Arial" w:hAnsi="Arial" w:cs="Arial"/>
                <w:sz w:val="22"/>
                <w:szCs w:val="22"/>
              </w:rPr>
              <w:t>3 Δ/</w:t>
            </w:r>
            <w:proofErr w:type="spellStart"/>
            <w:r w:rsidRPr="00753A53">
              <w:rPr>
                <w:rFonts w:ascii="Arial" w:hAnsi="Arial" w:cs="Arial"/>
                <w:sz w:val="22"/>
                <w:szCs w:val="22"/>
              </w:rPr>
              <w:t>νσεις</w:t>
            </w:r>
            <w:proofErr w:type="spellEnd"/>
          </w:p>
          <w:p w:rsidR="00931027" w:rsidRPr="00753A53" w:rsidRDefault="00753A53">
            <w:pPr>
              <w:ind w:left="30" w:hanging="142"/>
              <w:rPr>
                <w:rFonts w:ascii="Arial" w:hAnsi="Arial" w:cs="Arial"/>
                <w:sz w:val="22"/>
                <w:szCs w:val="22"/>
              </w:rPr>
            </w:pPr>
            <w:r w:rsidRPr="00753A53">
              <w:rPr>
                <w:rFonts w:ascii="Arial" w:hAnsi="Arial" w:cs="Arial"/>
                <w:sz w:val="22"/>
                <w:szCs w:val="22"/>
              </w:rPr>
              <w:t>- Γραφείο Ειδικού Απεσταλμένου για την Ουκρανία</w:t>
            </w:r>
          </w:p>
        </w:tc>
      </w:tr>
      <w:tr w:rsidR="00931027" w:rsidRPr="00753A53">
        <w:tc>
          <w:tcPr>
            <w:tcW w:w="1134" w:type="dxa"/>
          </w:tcPr>
          <w:p w:rsidR="00931027" w:rsidRPr="00753A53" w:rsidRDefault="00931027">
            <w:pPr>
              <w:ind w:left="30" w:hanging="142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222" w:type="dxa"/>
            <w:gridSpan w:val="3"/>
          </w:tcPr>
          <w:p w:rsidR="00931027" w:rsidRPr="00753A53" w:rsidRDefault="00931027">
            <w:pPr>
              <w:ind w:left="30" w:hanging="14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31027" w:rsidRPr="00753A53">
        <w:tc>
          <w:tcPr>
            <w:tcW w:w="1134" w:type="dxa"/>
          </w:tcPr>
          <w:p w:rsidR="00931027" w:rsidRPr="00753A53" w:rsidRDefault="00753A53">
            <w:pPr>
              <w:ind w:left="30" w:hanging="142"/>
              <w:rPr>
                <w:rFonts w:ascii="Arial" w:hAnsi="Arial" w:cs="Arial"/>
                <w:sz w:val="22"/>
                <w:szCs w:val="22"/>
              </w:rPr>
            </w:pPr>
            <w:r w:rsidRPr="00753A53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</w:p>
        </w:tc>
        <w:tc>
          <w:tcPr>
            <w:tcW w:w="8222" w:type="dxa"/>
            <w:gridSpan w:val="3"/>
          </w:tcPr>
          <w:p w:rsidR="00931027" w:rsidRPr="00E94663" w:rsidRDefault="00E94663" w:rsidP="00061A23">
            <w:pPr>
              <w:ind w:left="30" w:hanging="14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Έργα για την αν</w:t>
            </w:r>
            <w:r w:rsidR="00061A23">
              <w:rPr>
                <w:rFonts w:ascii="Arial" w:hAnsi="Arial" w:cs="Arial"/>
                <w:b/>
                <w:sz w:val="22"/>
                <w:szCs w:val="22"/>
              </w:rPr>
              <w:t>ασυγκρότηση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του ενεργειακού τομέα της Ουκρανίας</w:t>
            </w:r>
          </w:p>
        </w:tc>
      </w:tr>
    </w:tbl>
    <w:p w:rsidR="00931027" w:rsidRPr="00753A53" w:rsidRDefault="00931027">
      <w:pPr>
        <w:pStyle w:val="Heading1"/>
        <w:shd w:val="clear" w:color="auto" w:fill="FFFFFF"/>
        <w:spacing w:beforeAutospacing="0" w:after="120" w:afterAutospacing="0"/>
        <w:ind w:left="-142"/>
        <w:jc w:val="both"/>
        <w:textAlignment w:val="baseline"/>
        <w:rPr>
          <w:rFonts w:ascii="Arial" w:hAnsi="Arial" w:cs="Arial"/>
          <w:b w:val="0"/>
          <w:sz w:val="22"/>
          <w:szCs w:val="22"/>
        </w:rPr>
      </w:pPr>
    </w:p>
    <w:p w:rsidR="00931027" w:rsidRDefault="00E94663">
      <w:pPr>
        <w:pStyle w:val="Heading1"/>
        <w:shd w:val="clear" w:color="auto" w:fill="FFFFFF"/>
        <w:spacing w:beforeAutospacing="0" w:after="120" w:afterAutospacing="0"/>
        <w:ind w:left="-142" w:firstLine="862"/>
        <w:jc w:val="both"/>
        <w:textAlignment w:val="baseline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Η Πρεσβεία της Ουκρανίας στην Αθήνα με την Ρηματική Διακοίνωση </w:t>
      </w:r>
      <w:proofErr w:type="spellStart"/>
      <w:r>
        <w:rPr>
          <w:rFonts w:ascii="Arial" w:hAnsi="Arial" w:cs="Arial"/>
          <w:b w:val="0"/>
          <w:sz w:val="22"/>
          <w:szCs w:val="22"/>
        </w:rPr>
        <w:t>Νο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6125/22-012-</w:t>
      </w:r>
      <w:r w:rsidR="00061A23">
        <w:rPr>
          <w:rFonts w:ascii="Arial" w:hAnsi="Arial" w:cs="Arial"/>
          <w:b w:val="0"/>
          <w:sz w:val="22"/>
          <w:szCs w:val="22"/>
        </w:rPr>
        <w:t>144669/25.11.2025 παραθέτει αναλυτικά στοιχεία σχετικά με τα απαραίτητα έργα για την ανασυγκρότηση του ενεργειακού τομέα της Ουκρανίας, μετά τις ζημιές που έχουν προκληθεί από τις πολεμικές συγκρούσεις των τελευταίων ετών.</w:t>
      </w:r>
    </w:p>
    <w:p w:rsidR="00061A23" w:rsidRDefault="00675AA2">
      <w:pPr>
        <w:pStyle w:val="Heading1"/>
        <w:shd w:val="clear" w:color="auto" w:fill="FFFFFF"/>
        <w:spacing w:beforeAutospacing="0" w:after="120" w:afterAutospacing="0"/>
        <w:ind w:left="-142" w:firstLine="862"/>
        <w:jc w:val="both"/>
        <w:textAlignment w:val="baseline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Στο πλαίσιο επίκλησης της χώρας για ανθρωπιστική βοήθεια, γ</w:t>
      </w:r>
      <w:r w:rsidR="00061A23">
        <w:rPr>
          <w:rFonts w:ascii="Arial" w:hAnsi="Arial" w:cs="Arial"/>
          <w:b w:val="0"/>
          <w:sz w:val="22"/>
          <w:szCs w:val="22"/>
        </w:rPr>
        <w:t>ίνεται αναφορά στην ανάγκη ανασυγκρότησης δικτύων φυσικού αερίου και ηλεκτροδότησης</w:t>
      </w:r>
      <w:r w:rsidR="00AF76FE">
        <w:rPr>
          <w:rFonts w:ascii="Arial" w:hAnsi="Arial" w:cs="Arial"/>
          <w:b w:val="0"/>
          <w:sz w:val="22"/>
          <w:szCs w:val="22"/>
        </w:rPr>
        <w:t xml:space="preserve">, καθώς και ανανεώσιμων πηγών ενέργειας, με αναλυτική </w:t>
      </w:r>
      <w:r>
        <w:rPr>
          <w:rFonts w:ascii="Arial" w:hAnsi="Arial" w:cs="Arial"/>
          <w:b w:val="0"/>
          <w:sz w:val="22"/>
          <w:szCs w:val="22"/>
        </w:rPr>
        <w:t xml:space="preserve">περιγραφή των </w:t>
      </w:r>
      <w:r w:rsidR="00AF76FE">
        <w:rPr>
          <w:rFonts w:ascii="Arial" w:hAnsi="Arial" w:cs="Arial"/>
          <w:b w:val="0"/>
          <w:sz w:val="22"/>
          <w:szCs w:val="22"/>
        </w:rPr>
        <w:t>στρατηγικ</w:t>
      </w:r>
      <w:r>
        <w:rPr>
          <w:rFonts w:ascii="Arial" w:hAnsi="Arial" w:cs="Arial"/>
          <w:b w:val="0"/>
          <w:sz w:val="22"/>
          <w:szCs w:val="22"/>
        </w:rPr>
        <w:t>ών</w:t>
      </w:r>
      <w:r w:rsidR="00AF76FE">
        <w:rPr>
          <w:rFonts w:ascii="Arial" w:hAnsi="Arial" w:cs="Arial"/>
          <w:b w:val="0"/>
          <w:sz w:val="22"/>
          <w:szCs w:val="22"/>
        </w:rPr>
        <w:t xml:space="preserve"> προτεραι</w:t>
      </w:r>
      <w:r>
        <w:rPr>
          <w:rFonts w:ascii="Arial" w:hAnsi="Arial" w:cs="Arial"/>
          <w:b w:val="0"/>
          <w:sz w:val="22"/>
          <w:szCs w:val="22"/>
        </w:rPr>
        <w:t>οτήτων</w:t>
      </w:r>
      <w:r w:rsidR="00AF76FE">
        <w:rPr>
          <w:rFonts w:ascii="Arial" w:hAnsi="Arial" w:cs="Arial"/>
          <w:b w:val="0"/>
          <w:sz w:val="22"/>
          <w:szCs w:val="22"/>
        </w:rPr>
        <w:t xml:space="preserve"> του ουκρανικού Υπουργείου Ενέργειας</w:t>
      </w:r>
      <w:r>
        <w:rPr>
          <w:rFonts w:ascii="Arial" w:hAnsi="Arial" w:cs="Arial"/>
          <w:b w:val="0"/>
          <w:sz w:val="22"/>
          <w:szCs w:val="22"/>
        </w:rPr>
        <w:t xml:space="preserve">. Επίσης, αναφορά γίνεται </w:t>
      </w:r>
      <w:bookmarkStart w:id="3" w:name="_GoBack"/>
      <w:bookmarkEnd w:id="3"/>
      <w:r w:rsidR="00AF76FE">
        <w:rPr>
          <w:rFonts w:ascii="Arial" w:hAnsi="Arial" w:cs="Arial"/>
          <w:b w:val="0"/>
          <w:sz w:val="22"/>
          <w:szCs w:val="22"/>
        </w:rPr>
        <w:t xml:space="preserve">και σε μελλοντικά επενδυτικά σχέδια. </w:t>
      </w:r>
    </w:p>
    <w:p w:rsidR="00AF76FE" w:rsidRDefault="00AF76FE">
      <w:pPr>
        <w:pStyle w:val="Heading1"/>
        <w:shd w:val="clear" w:color="auto" w:fill="FFFFFF"/>
        <w:spacing w:beforeAutospacing="0" w:after="120" w:afterAutospacing="0"/>
        <w:ind w:left="-142" w:firstLine="862"/>
        <w:jc w:val="both"/>
        <w:textAlignment w:val="baseline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Για περισσότερες πληροφορίες, οι ενδιαφερόμενοι μπορούν να απευθύνονται στην Πρεσβεία της Ουκρανίας στην Αθήνα (Στεφάνου Δέλτα 2, 15237 Φιλοθέη, </w:t>
      </w:r>
      <w:proofErr w:type="spellStart"/>
      <w:r>
        <w:rPr>
          <w:rFonts w:ascii="Arial" w:hAnsi="Arial" w:cs="Arial"/>
          <w:b w:val="0"/>
          <w:sz w:val="22"/>
          <w:szCs w:val="22"/>
        </w:rPr>
        <w:t>τηλ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. 210 6800230, </w:t>
      </w:r>
      <w:r>
        <w:rPr>
          <w:rFonts w:ascii="Arial" w:hAnsi="Arial" w:cs="Arial"/>
          <w:b w:val="0"/>
          <w:sz w:val="22"/>
          <w:szCs w:val="22"/>
          <w:lang w:val="en-US"/>
        </w:rPr>
        <w:t>email</w:t>
      </w:r>
      <w:r w:rsidRPr="00AF76FE">
        <w:rPr>
          <w:rFonts w:ascii="Arial" w:hAnsi="Arial" w:cs="Arial"/>
          <w:b w:val="0"/>
          <w:sz w:val="22"/>
          <w:szCs w:val="22"/>
        </w:rPr>
        <w:t xml:space="preserve">: </w:t>
      </w:r>
      <w:hyperlink r:id="rId9" w:history="1">
        <w:r w:rsidRPr="004D4751">
          <w:rPr>
            <w:rStyle w:val="Hyperlink"/>
            <w:rFonts w:ascii="Arial" w:hAnsi="Arial" w:cs="Arial"/>
            <w:b w:val="0"/>
            <w:sz w:val="22"/>
            <w:szCs w:val="22"/>
            <w:lang w:val="en-US"/>
          </w:rPr>
          <w:t>emb</w:t>
        </w:r>
        <w:r w:rsidRPr="004D4751">
          <w:rPr>
            <w:rStyle w:val="Hyperlink"/>
            <w:rFonts w:ascii="Arial" w:hAnsi="Arial" w:cs="Arial"/>
            <w:b w:val="0"/>
            <w:sz w:val="22"/>
            <w:szCs w:val="22"/>
          </w:rPr>
          <w:t>_</w:t>
        </w:r>
        <w:r w:rsidRPr="004D4751">
          <w:rPr>
            <w:rStyle w:val="Hyperlink"/>
            <w:rFonts w:ascii="Arial" w:hAnsi="Arial" w:cs="Arial"/>
            <w:b w:val="0"/>
            <w:sz w:val="22"/>
            <w:szCs w:val="22"/>
            <w:lang w:val="en-US"/>
          </w:rPr>
          <w:t>gr</w:t>
        </w:r>
        <w:r w:rsidRPr="004D4751">
          <w:rPr>
            <w:rStyle w:val="Hyperlink"/>
            <w:rFonts w:ascii="Arial" w:hAnsi="Arial" w:cs="Arial"/>
            <w:b w:val="0"/>
            <w:sz w:val="22"/>
            <w:szCs w:val="22"/>
          </w:rPr>
          <w:t>@</w:t>
        </w:r>
        <w:r w:rsidRPr="004D4751">
          <w:rPr>
            <w:rStyle w:val="Hyperlink"/>
            <w:rFonts w:ascii="Arial" w:hAnsi="Arial" w:cs="Arial"/>
            <w:b w:val="0"/>
            <w:sz w:val="22"/>
            <w:szCs w:val="22"/>
            <w:lang w:val="en-US"/>
          </w:rPr>
          <w:t>mfa</w:t>
        </w:r>
        <w:r w:rsidRPr="004D4751">
          <w:rPr>
            <w:rStyle w:val="Hyperlink"/>
            <w:rFonts w:ascii="Arial" w:hAnsi="Arial" w:cs="Arial"/>
            <w:b w:val="0"/>
            <w:sz w:val="22"/>
            <w:szCs w:val="22"/>
          </w:rPr>
          <w:t>.</w:t>
        </w:r>
        <w:r w:rsidRPr="004D4751">
          <w:rPr>
            <w:rStyle w:val="Hyperlink"/>
            <w:rFonts w:ascii="Arial" w:hAnsi="Arial" w:cs="Arial"/>
            <w:b w:val="0"/>
            <w:sz w:val="22"/>
            <w:szCs w:val="22"/>
            <w:lang w:val="en-US"/>
          </w:rPr>
          <w:t>gov</w:t>
        </w:r>
        <w:r w:rsidRPr="004D4751">
          <w:rPr>
            <w:rStyle w:val="Hyperlink"/>
            <w:rFonts w:ascii="Arial" w:hAnsi="Arial" w:cs="Arial"/>
            <w:b w:val="0"/>
            <w:sz w:val="22"/>
            <w:szCs w:val="22"/>
          </w:rPr>
          <w:t>.</w:t>
        </w:r>
        <w:r w:rsidRPr="004D4751">
          <w:rPr>
            <w:rStyle w:val="Hyperlink"/>
            <w:rFonts w:ascii="Arial" w:hAnsi="Arial" w:cs="Arial"/>
            <w:b w:val="0"/>
            <w:sz w:val="22"/>
            <w:szCs w:val="22"/>
            <w:lang w:val="en-US"/>
          </w:rPr>
          <w:t>ua</w:t>
        </w:r>
      </w:hyperlink>
      <w:r w:rsidRPr="00AF76FE">
        <w:rPr>
          <w:rFonts w:ascii="Arial" w:hAnsi="Arial" w:cs="Arial"/>
          <w:b w:val="0"/>
          <w:sz w:val="22"/>
          <w:szCs w:val="22"/>
        </w:rPr>
        <w:t xml:space="preserve">, </w:t>
      </w:r>
      <w:hyperlink r:id="rId10" w:history="1">
        <w:r w:rsidRPr="004D4751">
          <w:rPr>
            <w:rStyle w:val="Hyperlink"/>
            <w:rFonts w:ascii="Arial" w:hAnsi="Arial" w:cs="Arial"/>
            <w:b w:val="0"/>
            <w:sz w:val="22"/>
            <w:szCs w:val="22"/>
            <w:lang w:val="en-US"/>
          </w:rPr>
          <w:t>ukrembas</w:t>
        </w:r>
        <w:r w:rsidRPr="004D4751">
          <w:rPr>
            <w:rStyle w:val="Hyperlink"/>
            <w:rFonts w:ascii="Arial" w:hAnsi="Arial" w:cs="Arial"/>
            <w:b w:val="0"/>
            <w:sz w:val="22"/>
            <w:szCs w:val="22"/>
          </w:rPr>
          <w:t>@</w:t>
        </w:r>
        <w:r w:rsidRPr="004D4751">
          <w:rPr>
            <w:rStyle w:val="Hyperlink"/>
            <w:rFonts w:ascii="Arial" w:hAnsi="Arial" w:cs="Arial"/>
            <w:b w:val="0"/>
            <w:sz w:val="22"/>
            <w:szCs w:val="22"/>
            <w:lang w:val="en-US"/>
          </w:rPr>
          <w:t>otenet</w:t>
        </w:r>
        <w:r w:rsidRPr="004D4751">
          <w:rPr>
            <w:rStyle w:val="Hyperlink"/>
            <w:rFonts w:ascii="Arial" w:hAnsi="Arial" w:cs="Arial"/>
            <w:b w:val="0"/>
            <w:sz w:val="22"/>
            <w:szCs w:val="22"/>
          </w:rPr>
          <w:t>.</w:t>
        </w:r>
        <w:r w:rsidRPr="004D4751">
          <w:rPr>
            <w:rStyle w:val="Hyperlink"/>
            <w:rFonts w:ascii="Arial" w:hAnsi="Arial" w:cs="Arial"/>
            <w:b w:val="0"/>
            <w:sz w:val="22"/>
            <w:szCs w:val="22"/>
            <w:lang w:val="en-US"/>
          </w:rPr>
          <w:t>gr</w:t>
        </w:r>
      </w:hyperlink>
      <w:r w:rsidRPr="00AF76FE">
        <w:rPr>
          <w:rFonts w:ascii="Arial" w:hAnsi="Arial" w:cs="Arial"/>
          <w:b w:val="0"/>
          <w:sz w:val="22"/>
          <w:szCs w:val="22"/>
        </w:rPr>
        <w:t xml:space="preserve"> )</w:t>
      </w:r>
    </w:p>
    <w:p w:rsidR="00AF76FE" w:rsidRPr="00753A53" w:rsidRDefault="00AF76FE">
      <w:pPr>
        <w:pStyle w:val="Heading1"/>
        <w:shd w:val="clear" w:color="auto" w:fill="FFFFFF"/>
        <w:spacing w:beforeAutospacing="0" w:after="120" w:afterAutospacing="0"/>
        <w:ind w:left="-142" w:firstLine="862"/>
        <w:jc w:val="both"/>
        <w:textAlignment w:val="baseline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Θα παρακαλούσαμε για την ενημέρωση των μελών σας.  </w:t>
      </w:r>
    </w:p>
    <w:tbl>
      <w:tblPr>
        <w:tblStyle w:val="TableGrid"/>
        <w:tblW w:w="9070" w:type="dxa"/>
        <w:tblLayout w:type="fixed"/>
        <w:tblLook w:val="04A0" w:firstRow="1" w:lastRow="0" w:firstColumn="1" w:lastColumn="0" w:noHBand="0" w:noVBand="1"/>
      </w:tblPr>
      <w:tblGrid>
        <w:gridCol w:w="4499"/>
        <w:gridCol w:w="4571"/>
      </w:tblGrid>
      <w:tr w:rsidR="00931027" w:rsidRPr="00753A53"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</w:tcPr>
          <w:p w:rsidR="00931027" w:rsidRPr="00753A53" w:rsidRDefault="00931027">
            <w:pPr>
              <w:spacing w:before="60" w:after="60"/>
              <w:ind w:left="-14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</w:tcPr>
          <w:p w:rsidR="00931027" w:rsidRPr="00753A53" w:rsidRDefault="00753A53">
            <w:pPr>
              <w:ind w:left="-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3A53">
              <w:rPr>
                <w:rFonts w:ascii="Arial" w:hAnsi="Arial" w:cs="Arial"/>
                <w:sz w:val="22"/>
                <w:szCs w:val="22"/>
              </w:rPr>
              <w:t>Ο Διευθυντής</w:t>
            </w:r>
          </w:p>
          <w:p w:rsidR="00931027" w:rsidRPr="00753A53" w:rsidRDefault="00931027">
            <w:pPr>
              <w:ind w:left="-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31027" w:rsidRPr="00753A53" w:rsidRDefault="00931027">
            <w:pPr>
              <w:ind w:left="-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31027" w:rsidRPr="00753A53" w:rsidRDefault="00931027">
            <w:pPr>
              <w:ind w:left="-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31027" w:rsidRPr="00753A53" w:rsidRDefault="00753A53">
            <w:pPr>
              <w:ind w:left="-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3A53">
              <w:rPr>
                <w:rFonts w:ascii="Arial" w:hAnsi="Arial" w:cs="Arial"/>
                <w:sz w:val="22"/>
                <w:szCs w:val="22"/>
              </w:rPr>
              <w:t xml:space="preserve">Γεώργιος </w:t>
            </w:r>
            <w:proofErr w:type="spellStart"/>
            <w:r w:rsidRPr="00753A53">
              <w:rPr>
                <w:rFonts w:ascii="Arial" w:hAnsi="Arial" w:cs="Arial"/>
                <w:sz w:val="22"/>
                <w:szCs w:val="22"/>
              </w:rPr>
              <w:t>Επ</w:t>
            </w:r>
            <w:proofErr w:type="spellEnd"/>
            <w:r w:rsidRPr="00753A53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753A53">
              <w:rPr>
                <w:rFonts w:ascii="Arial" w:hAnsi="Arial" w:cs="Arial"/>
                <w:sz w:val="22"/>
                <w:szCs w:val="22"/>
              </w:rPr>
              <w:t>Τοσούνης</w:t>
            </w:r>
            <w:proofErr w:type="spellEnd"/>
          </w:p>
          <w:p w:rsidR="00931027" w:rsidRPr="00753A53" w:rsidRDefault="00753A53">
            <w:pPr>
              <w:spacing w:before="60" w:after="60"/>
              <w:ind w:left="-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3A53">
              <w:rPr>
                <w:rFonts w:ascii="Arial" w:hAnsi="Arial" w:cs="Arial"/>
                <w:sz w:val="22"/>
                <w:szCs w:val="22"/>
              </w:rPr>
              <w:t>Σύμβουλος ΟΕΥ Α΄</w:t>
            </w:r>
          </w:p>
        </w:tc>
      </w:tr>
    </w:tbl>
    <w:p w:rsidR="00931027" w:rsidRPr="00753A53" w:rsidRDefault="00931027">
      <w:pPr>
        <w:spacing w:before="60" w:after="60"/>
        <w:ind w:left="-142" w:firstLine="720"/>
        <w:jc w:val="both"/>
        <w:rPr>
          <w:rFonts w:ascii="Arial" w:hAnsi="Arial" w:cs="Arial"/>
          <w:sz w:val="22"/>
          <w:szCs w:val="22"/>
        </w:rPr>
      </w:pPr>
    </w:p>
    <w:p w:rsidR="00931027" w:rsidRPr="00753A53" w:rsidRDefault="00753A53">
      <w:pPr>
        <w:tabs>
          <w:tab w:val="left" w:pos="4365"/>
        </w:tabs>
        <w:spacing w:before="60" w:after="60"/>
        <w:ind w:left="-142" w:firstLine="720"/>
        <w:jc w:val="both"/>
        <w:rPr>
          <w:rFonts w:ascii="Arial" w:hAnsi="Arial" w:cs="Arial"/>
          <w:sz w:val="22"/>
          <w:szCs w:val="22"/>
        </w:rPr>
      </w:pPr>
      <w:r w:rsidRPr="00753A53">
        <w:rPr>
          <w:rFonts w:ascii="Arial" w:hAnsi="Arial" w:cs="Arial"/>
          <w:sz w:val="22"/>
          <w:szCs w:val="22"/>
        </w:rPr>
        <w:tab/>
      </w:r>
    </w:p>
    <w:p w:rsidR="00931027" w:rsidRPr="00753A53" w:rsidRDefault="00753A53">
      <w:pPr>
        <w:suppressAutoHyphens w:val="0"/>
        <w:ind w:left="-142"/>
        <w:rPr>
          <w:rFonts w:ascii="Arial" w:hAnsi="Arial" w:cs="Arial"/>
          <w:sz w:val="22"/>
          <w:szCs w:val="22"/>
        </w:rPr>
      </w:pPr>
      <w:r w:rsidRPr="00753A53">
        <w:rPr>
          <w:sz w:val="22"/>
          <w:szCs w:val="22"/>
        </w:rPr>
        <w:br w:type="page"/>
      </w:r>
    </w:p>
    <w:p w:rsidR="00931027" w:rsidRDefault="00931027">
      <w:pPr>
        <w:ind w:left="-142"/>
        <w:rPr>
          <w:rFonts w:ascii="Arial" w:hAnsi="Arial" w:cs="Arial"/>
          <w:sz w:val="18"/>
          <w:szCs w:val="18"/>
        </w:rPr>
      </w:pPr>
    </w:p>
    <w:p w:rsidR="00931027" w:rsidRDefault="00931027">
      <w:pPr>
        <w:ind w:left="-142"/>
        <w:rPr>
          <w:rFonts w:ascii="Arial" w:hAnsi="Arial" w:cs="Arial"/>
          <w:sz w:val="18"/>
          <w:szCs w:val="18"/>
        </w:rPr>
      </w:pPr>
    </w:p>
    <w:p w:rsidR="00931027" w:rsidRDefault="00753A53">
      <w:pPr>
        <w:tabs>
          <w:tab w:val="left" w:pos="1051"/>
        </w:tabs>
        <w:ind w:left="-142"/>
        <w:jc w:val="center"/>
        <w:rPr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ΠΙΝΑΚΑΣ ΑΠΟΔΕΚΤΩΝ</w:t>
      </w:r>
    </w:p>
    <w:p w:rsidR="00931027" w:rsidRDefault="00931027">
      <w:pPr>
        <w:ind w:left="-142" w:firstLine="720"/>
        <w:jc w:val="center"/>
        <w:rPr>
          <w:rFonts w:ascii="Arial" w:hAnsi="Arial" w:cs="Arial"/>
          <w:b/>
          <w:sz w:val="20"/>
          <w:szCs w:val="20"/>
          <w:lang w:val="en-US"/>
        </w:rPr>
      </w:pPr>
    </w:p>
    <w:tbl>
      <w:tblPr>
        <w:tblStyle w:val="TableGrid"/>
        <w:tblW w:w="89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39"/>
        <w:gridCol w:w="3291"/>
      </w:tblGrid>
      <w:tr w:rsidR="00931027">
        <w:trPr>
          <w:trHeight w:val="365"/>
        </w:trPr>
        <w:tc>
          <w:tcPr>
            <w:tcW w:w="5638" w:type="dxa"/>
          </w:tcPr>
          <w:p w:rsidR="00931027" w:rsidRDefault="00753A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ΚΕΝΤΡΙΚΗ ΕΝΩΣΗ ΕΠΙΜΕΛΗΤΗΡΙΩΝ ΕΛΛΑΔΟΣ (ΚΕΕΕ)</w:t>
            </w:r>
          </w:p>
        </w:tc>
        <w:tc>
          <w:tcPr>
            <w:tcW w:w="3291" w:type="dxa"/>
          </w:tcPr>
          <w:p w:rsidR="00931027" w:rsidRDefault="00E12DB0">
            <w:pPr>
              <w:ind w:left="-38" w:firstLine="38"/>
              <w:rPr>
                <w:rFonts w:ascii="Arial" w:hAnsi="Arial" w:cs="Arial"/>
                <w:sz w:val="18"/>
                <w:szCs w:val="18"/>
                <w:u w:val="single"/>
              </w:rPr>
            </w:pPr>
            <w:hyperlink r:id="rId11">
              <w:r w:rsidR="00753A53">
                <w:rPr>
                  <w:rStyle w:val="Hyperlink"/>
                  <w:rFonts w:ascii="Arial" w:hAnsi="Arial" w:cs="Arial"/>
                  <w:sz w:val="18"/>
                  <w:szCs w:val="18"/>
                </w:rPr>
                <w:t>Keeuhcci@uhc.gr</w:t>
              </w:r>
            </w:hyperlink>
          </w:p>
        </w:tc>
      </w:tr>
      <w:tr w:rsidR="00931027">
        <w:trPr>
          <w:trHeight w:val="357"/>
        </w:trPr>
        <w:tc>
          <w:tcPr>
            <w:tcW w:w="5638" w:type="dxa"/>
          </w:tcPr>
          <w:p w:rsidR="00931027" w:rsidRDefault="00753A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ΕΜΠΟΡΙΚΟ ΚΑΙ ΒΙΟΜΗΧΑΝΙΚΟ ΕΠΙΜΕΛΗΤΗΡΙΟ ΑΘΗΝΩΝ</w:t>
            </w:r>
          </w:p>
        </w:tc>
        <w:tc>
          <w:tcPr>
            <w:tcW w:w="3291" w:type="dxa"/>
          </w:tcPr>
          <w:p w:rsidR="00931027" w:rsidRDefault="00E12DB0">
            <w:pPr>
              <w:ind w:left="-38" w:firstLine="38"/>
              <w:rPr>
                <w:rFonts w:ascii="Arial" w:hAnsi="Arial" w:cs="Arial"/>
                <w:sz w:val="18"/>
                <w:szCs w:val="18"/>
                <w:u w:val="single"/>
              </w:rPr>
            </w:pPr>
            <w:hyperlink r:id="rId12">
              <w:r w:rsidR="00753A53">
                <w:rPr>
                  <w:rStyle w:val="Hyperlink"/>
                  <w:rFonts w:ascii="Arial" w:hAnsi="Arial" w:cs="Arial"/>
                  <w:sz w:val="18"/>
                  <w:szCs w:val="18"/>
                </w:rPr>
                <w:t>info@acci.gr</w:t>
              </w:r>
            </w:hyperlink>
          </w:p>
          <w:p w:rsidR="00931027" w:rsidRDefault="00E12DB0">
            <w:pPr>
              <w:ind w:left="-38" w:firstLine="38"/>
              <w:rPr>
                <w:rFonts w:ascii="Arial" w:hAnsi="Arial" w:cs="Arial"/>
                <w:sz w:val="18"/>
                <w:szCs w:val="18"/>
                <w:u w:val="single"/>
              </w:rPr>
            </w:pPr>
            <w:hyperlink r:id="rId13">
              <w:r w:rsidR="00753A53">
                <w:rPr>
                  <w:rStyle w:val="Hyperlink"/>
                  <w:rFonts w:ascii="Arial" w:hAnsi="Arial" w:cs="Arial"/>
                  <w:sz w:val="18"/>
                  <w:szCs w:val="18"/>
                </w:rPr>
                <w:t>excom@acci.gr</w:t>
              </w:r>
            </w:hyperlink>
          </w:p>
        </w:tc>
      </w:tr>
      <w:tr w:rsidR="00931027">
        <w:trPr>
          <w:trHeight w:val="363"/>
        </w:trPr>
        <w:tc>
          <w:tcPr>
            <w:tcW w:w="5638" w:type="dxa"/>
          </w:tcPr>
          <w:p w:rsidR="00931027" w:rsidRDefault="00753A53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ΕΜΠΟΡΙΚΟ ΚΑΙ ΒΙΟΜΗΧΑΝΙΚΟ ΕΠΙΜΕΛΗΤΗΡΙΟ ΘΕΣΣΑΛΟΝΙΚΗΣ</w:t>
            </w:r>
          </w:p>
        </w:tc>
        <w:tc>
          <w:tcPr>
            <w:tcW w:w="3291" w:type="dxa"/>
          </w:tcPr>
          <w:p w:rsidR="00931027" w:rsidRDefault="00E12DB0">
            <w:pPr>
              <w:ind w:left="-38" w:firstLine="38"/>
              <w:rPr>
                <w:rFonts w:ascii="Arial" w:hAnsi="Arial" w:cs="Arial"/>
                <w:sz w:val="18"/>
                <w:szCs w:val="18"/>
                <w:u w:val="single"/>
              </w:rPr>
            </w:pPr>
            <w:hyperlink r:id="rId14">
              <w:r w:rsidR="00753A53">
                <w:rPr>
                  <w:rStyle w:val="Hyperlink"/>
                  <w:rFonts w:ascii="Arial" w:hAnsi="Arial" w:cs="Arial"/>
                  <w:sz w:val="18"/>
                  <w:szCs w:val="18"/>
                </w:rPr>
                <w:t>root@ebeth.gr</w:t>
              </w:r>
            </w:hyperlink>
          </w:p>
          <w:p w:rsidR="00931027" w:rsidRDefault="00E12DB0">
            <w:pPr>
              <w:ind w:left="-38" w:firstLine="38"/>
              <w:rPr>
                <w:rFonts w:ascii="Arial" w:hAnsi="Arial" w:cs="Arial"/>
                <w:sz w:val="18"/>
                <w:szCs w:val="18"/>
                <w:u w:val="single"/>
              </w:rPr>
            </w:pPr>
            <w:hyperlink r:id="rId15">
              <w:r w:rsidR="00753A53">
                <w:rPr>
                  <w:rStyle w:val="Hyperlink"/>
                  <w:rFonts w:ascii="Arial" w:hAnsi="Arial" w:cs="Arial"/>
                  <w:sz w:val="18"/>
                  <w:szCs w:val="18"/>
                </w:rPr>
                <w:t>exagoges@ebeth.gr</w:t>
              </w:r>
            </w:hyperlink>
            <w:r w:rsidR="00753A53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</w:p>
        </w:tc>
      </w:tr>
      <w:tr w:rsidR="00931027">
        <w:trPr>
          <w:trHeight w:val="412"/>
        </w:trPr>
        <w:tc>
          <w:tcPr>
            <w:tcW w:w="5638" w:type="dxa"/>
          </w:tcPr>
          <w:p w:rsidR="00931027" w:rsidRDefault="00753A53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ΕΜΠΟΡΙΚΟ ΚΑΙ ΒΙΟΜΗΧΑΝΙΚΟ ΕΠΙΜΕΛΗΤΗΡΙΟ ΠΕΙΡΑΙΩΣ</w:t>
            </w:r>
          </w:p>
        </w:tc>
        <w:tc>
          <w:tcPr>
            <w:tcW w:w="3291" w:type="dxa"/>
          </w:tcPr>
          <w:p w:rsidR="00931027" w:rsidRDefault="00E12DB0">
            <w:pPr>
              <w:ind w:left="-38" w:firstLine="38"/>
              <w:rPr>
                <w:rFonts w:ascii="Arial" w:hAnsi="Arial" w:cs="Arial"/>
                <w:sz w:val="18"/>
                <w:szCs w:val="18"/>
                <w:u w:val="single"/>
              </w:rPr>
            </w:pPr>
            <w:hyperlink r:id="rId16">
              <w:r w:rsidR="00753A53">
                <w:rPr>
                  <w:rStyle w:val="Hyperlink"/>
                  <w:rFonts w:ascii="Arial" w:hAnsi="Arial" w:cs="Arial"/>
                  <w:sz w:val="18"/>
                  <w:szCs w:val="18"/>
                </w:rPr>
                <w:t>evep@pcci.gr</w:t>
              </w:r>
            </w:hyperlink>
          </w:p>
          <w:p w:rsidR="00931027" w:rsidRDefault="00E12DB0">
            <w:pPr>
              <w:ind w:left="-38" w:firstLine="38"/>
              <w:rPr>
                <w:rFonts w:ascii="Arial" w:hAnsi="Arial" w:cs="Arial"/>
                <w:sz w:val="18"/>
                <w:szCs w:val="18"/>
                <w:u w:val="single"/>
              </w:rPr>
            </w:pPr>
            <w:hyperlink r:id="rId17">
              <w:r w:rsidR="00753A53">
                <w:rPr>
                  <w:rStyle w:val="Hyperlink"/>
                  <w:rFonts w:ascii="Arial" w:hAnsi="Arial" w:cs="Arial"/>
                  <w:sz w:val="18"/>
                  <w:szCs w:val="18"/>
                </w:rPr>
                <w:t>commerce@pcci.gr</w:t>
              </w:r>
            </w:hyperlink>
          </w:p>
        </w:tc>
      </w:tr>
      <w:tr w:rsidR="00931027">
        <w:trPr>
          <w:trHeight w:val="280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el-GR"/>
              </w:rPr>
              <w:t>ΣΥΝΔΕΣΜΟΣ ΕΞΑΓΩΓΕΩΝ (ΣΕΒΕ)</w:t>
            </w:r>
          </w:p>
        </w:tc>
        <w:tc>
          <w:tcPr>
            <w:tcW w:w="3291" w:type="dxa"/>
          </w:tcPr>
          <w:p w:rsidR="00931027" w:rsidRDefault="00753A5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  <w:t>info@seve.gr</w:t>
            </w:r>
          </w:p>
        </w:tc>
      </w:tr>
      <w:tr w:rsidR="00931027">
        <w:trPr>
          <w:trHeight w:val="401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el-GR"/>
              </w:rPr>
              <w:t>ΠΑΝΕΛΛΗΝΙΟΣ ΣΥΝΔΕΣΜΟΣ ΕΠΙΧΕΙΡΗΣΕΩΝ ΒΙΟΜΗΧΑΝΙΚΩΝ ΠΕΡΙΟΧΩΝ (ΠΑ.Σ.Ε.ΒΙ.ΠΕ.)</w:t>
            </w:r>
          </w:p>
        </w:tc>
        <w:tc>
          <w:tcPr>
            <w:tcW w:w="3291" w:type="dxa"/>
          </w:tcPr>
          <w:p w:rsidR="00931027" w:rsidRDefault="00753A5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  <w:t>pasevipe.secretary@gmail.com</w:t>
            </w:r>
          </w:p>
        </w:tc>
      </w:tr>
      <w:tr w:rsidR="00931027">
        <w:trPr>
          <w:trHeight w:val="266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ΣΥΝΔΕΣΜΟΣ ΕΠΙΧΕΙΡΗΣΕΩΝ &amp; ΒΙΟΜΗΧΑΝΙΩΝ (ΣΕΒ)</w:t>
            </w:r>
          </w:p>
        </w:tc>
        <w:tc>
          <w:tcPr>
            <w:tcW w:w="3291" w:type="dxa"/>
          </w:tcPr>
          <w:p w:rsidR="00931027" w:rsidRDefault="00E12DB0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18">
              <w:r w:rsidR="00753A53">
                <w:rPr>
                  <w:rStyle w:val="Hyperlink"/>
                  <w:rFonts w:ascii="Arial" w:hAnsi="Arial" w:cs="Arial"/>
                  <w:sz w:val="18"/>
                  <w:szCs w:val="18"/>
                  <w:lang w:eastAsia="el-GR"/>
                </w:rPr>
                <w:t xml:space="preserve">info@sev.org.gr </w:t>
              </w:r>
            </w:hyperlink>
          </w:p>
          <w:p w:rsidR="00931027" w:rsidRDefault="00753A5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  <w:t>ir@sev.org.gr</w:t>
            </w:r>
          </w:p>
        </w:tc>
      </w:tr>
      <w:tr w:rsidR="00931027">
        <w:trPr>
          <w:trHeight w:val="413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color w:val="0B0B0B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color w:val="0B0B0B"/>
                <w:sz w:val="18"/>
                <w:szCs w:val="18"/>
                <w:lang w:eastAsia="el-GR"/>
              </w:rPr>
              <w:t>ΣΥΝΔΕΣΜΟΣ ΒΙΟΜΗΧΑΝΙΩΝ ΕΛΛΑΔΟΣ (ΣΒΕ)</w:t>
            </w:r>
          </w:p>
        </w:tc>
        <w:tc>
          <w:tcPr>
            <w:tcW w:w="3291" w:type="dxa"/>
          </w:tcPr>
          <w:p w:rsidR="00931027" w:rsidRDefault="00E12DB0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19">
              <w:r w:rsidR="00753A53">
                <w:rPr>
                  <w:rStyle w:val="Hyperlink"/>
                  <w:rFonts w:ascii="Arial" w:hAnsi="Arial" w:cs="Arial"/>
                  <w:sz w:val="18"/>
                  <w:szCs w:val="18"/>
                  <w:lang w:val="en-US" w:eastAsia="el-GR"/>
                </w:rPr>
                <w:t>president</w:t>
              </w:r>
              <w:r w:rsidR="00753A53">
                <w:rPr>
                  <w:rStyle w:val="Hyperlink"/>
                  <w:rFonts w:ascii="Arial" w:hAnsi="Arial" w:cs="Arial"/>
                  <w:sz w:val="18"/>
                  <w:szCs w:val="18"/>
                  <w:lang w:eastAsia="el-GR"/>
                </w:rPr>
                <w:t>@</w:t>
              </w:r>
              <w:proofErr w:type="spellStart"/>
              <w:r w:rsidR="00753A53">
                <w:rPr>
                  <w:rStyle w:val="Hyperlink"/>
                  <w:rFonts w:ascii="Arial" w:hAnsi="Arial" w:cs="Arial"/>
                  <w:sz w:val="18"/>
                  <w:szCs w:val="18"/>
                  <w:lang w:val="en-US" w:eastAsia="el-GR"/>
                </w:rPr>
                <w:t>sbe</w:t>
              </w:r>
              <w:proofErr w:type="spellEnd"/>
              <w:r w:rsidR="00753A53">
                <w:rPr>
                  <w:rStyle w:val="Hyperlink"/>
                  <w:rFonts w:ascii="Arial" w:hAnsi="Arial" w:cs="Arial"/>
                  <w:sz w:val="18"/>
                  <w:szCs w:val="18"/>
                  <w:lang w:eastAsia="el-GR"/>
                </w:rPr>
                <w:t>.</w:t>
              </w:r>
              <w:r w:rsidR="00753A53">
                <w:rPr>
                  <w:rStyle w:val="Hyperlink"/>
                  <w:rFonts w:ascii="Arial" w:hAnsi="Arial" w:cs="Arial"/>
                  <w:sz w:val="18"/>
                  <w:szCs w:val="18"/>
                  <w:lang w:val="en-US" w:eastAsia="el-GR"/>
                </w:rPr>
                <w:t>org</w:t>
              </w:r>
              <w:r w:rsidR="00753A53">
                <w:rPr>
                  <w:rStyle w:val="Hyperlink"/>
                  <w:rFonts w:ascii="Arial" w:hAnsi="Arial" w:cs="Arial"/>
                  <w:sz w:val="18"/>
                  <w:szCs w:val="18"/>
                  <w:lang w:eastAsia="el-GR"/>
                </w:rPr>
                <w:t>.</w:t>
              </w:r>
              <w:r w:rsidR="00753A53">
                <w:rPr>
                  <w:rStyle w:val="Hyperlink"/>
                  <w:rFonts w:ascii="Arial" w:hAnsi="Arial" w:cs="Arial"/>
                  <w:sz w:val="18"/>
                  <w:szCs w:val="18"/>
                  <w:lang w:val="en-US" w:eastAsia="el-GR"/>
                </w:rPr>
                <w:t>gr</w:t>
              </w:r>
              <w:r w:rsidR="00753A53">
                <w:rPr>
                  <w:rStyle w:val="Hyperlink"/>
                  <w:rFonts w:ascii="Arial" w:hAnsi="Arial" w:cs="Arial"/>
                  <w:sz w:val="18"/>
                  <w:szCs w:val="18"/>
                  <w:lang w:eastAsia="el-GR"/>
                </w:rPr>
                <w:t xml:space="preserve"> </w:t>
              </w:r>
            </w:hyperlink>
          </w:p>
          <w:p w:rsidR="00931027" w:rsidRDefault="00753A5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proofErr w:type="spellStart"/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  <w:lang w:val="en-US" w:eastAsia="el-GR"/>
              </w:rPr>
              <w:t>i</w:t>
            </w:r>
            <w:proofErr w:type="spellEnd"/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  <w:t>nfo@sbe.org.gr</w:t>
            </w:r>
          </w:p>
        </w:tc>
      </w:tr>
      <w:tr w:rsidR="00931027">
        <w:trPr>
          <w:trHeight w:val="278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ΣΥΝΔΕΣΜΟΣ ΒΙΟΜΗΧΑΝΙΩΝ ΑΤΤΙΚΗΣ &amp; ΠΕΙΡΑΙΑ (ΣΒΑΠ)</w:t>
            </w:r>
          </w:p>
        </w:tc>
        <w:tc>
          <w:tcPr>
            <w:tcW w:w="3291" w:type="dxa"/>
          </w:tcPr>
          <w:p w:rsidR="00931027" w:rsidRDefault="00753A5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  <w:t>svap@svap.gr</w:t>
            </w:r>
          </w:p>
        </w:tc>
      </w:tr>
      <w:tr w:rsidR="00931027">
        <w:trPr>
          <w:trHeight w:val="268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ΣΥΝΔΕΣΜΟΣ ΒΙΟΜΗΧΑΝΙΩΝ ΣΤΕΡΕΑΣ ΕΛΛΑΔΟΣ (ΣΒΣΕ)</w:t>
            </w:r>
          </w:p>
        </w:tc>
        <w:tc>
          <w:tcPr>
            <w:tcW w:w="3291" w:type="dxa"/>
          </w:tcPr>
          <w:p w:rsidR="00931027" w:rsidRDefault="00753A5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  <w:t>info@svse.gr</w:t>
            </w:r>
          </w:p>
        </w:tc>
      </w:tr>
      <w:tr w:rsidR="00931027">
        <w:trPr>
          <w:trHeight w:val="413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ΣΥΝΔΕΣΜΟΣ ΒΙΟΜΗΧΑΝΙΩΝ ΘΕΣΣΑΛΙΑΣ &amp; ΣΤΕΡΕΑΣ ΕΛΛΑΔΟΣ (ΣΒΘΣΕ)</w:t>
            </w:r>
          </w:p>
        </w:tc>
        <w:tc>
          <w:tcPr>
            <w:tcW w:w="3291" w:type="dxa"/>
          </w:tcPr>
          <w:p w:rsidR="00931027" w:rsidRDefault="00E12DB0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20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>info@sbtse.gr</w:t>
              </w:r>
            </w:hyperlink>
          </w:p>
        </w:tc>
      </w:tr>
      <w:tr w:rsidR="00931027">
        <w:trPr>
          <w:trHeight w:val="278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ΣΥΝΔΕΣΜΟΣ ΘΕΣΣΑΛΙΚΩΝ ΕΠΙΧΕΙΡΗΣΕΩΝ &amp; ΒΙΟΜΗΧΑΝΙΩΝ</w:t>
            </w:r>
          </w:p>
        </w:tc>
        <w:tc>
          <w:tcPr>
            <w:tcW w:w="3291" w:type="dxa"/>
          </w:tcPr>
          <w:p w:rsidR="00931027" w:rsidRDefault="00753A5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  <w:t>info@sthev.gr</w:t>
            </w:r>
          </w:p>
        </w:tc>
      </w:tr>
      <w:tr w:rsidR="00931027">
        <w:trPr>
          <w:trHeight w:val="409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ΣΥΝΔΕΣΜΟΣ ΕΠΙΧΕΙΡΗΣΕΩΝ ΒΙΟΜΗΧΑΝΙΚΗΣ ΠΕΡΙΟΧΗΣ ΗΡΑΚΛΕΙΟΥ</w:t>
            </w:r>
          </w:p>
        </w:tc>
        <w:tc>
          <w:tcPr>
            <w:tcW w:w="3291" w:type="dxa"/>
          </w:tcPr>
          <w:p w:rsidR="00931027" w:rsidRDefault="00753A5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  <w:t>info@sevipeh.gr</w:t>
            </w:r>
          </w:p>
        </w:tc>
      </w:tr>
      <w:tr w:rsidR="00931027">
        <w:trPr>
          <w:trHeight w:val="415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ΔΙΑΧΕΙΡΙΣΗ ΒΙΟΜΗΧΑΝΙΚΗΣ ΠΕΡΙΟΧΗΣ ΚΙΛΚΙΣ Α.Ε. (ΔΙ.ΒΙ.ΠΕ.Κ. Α.Ε.) (ΣΥΝΔΕΣΜΟΣ ΒΙΟΜΗΧΑΝΙΩΝ ΚΙΛΚΙΣ)</w:t>
            </w:r>
          </w:p>
        </w:tc>
        <w:tc>
          <w:tcPr>
            <w:tcW w:w="3291" w:type="dxa"/>
          </w:tcPr>
          <w:p w:rsidR="00931027" w:rsidRDefault="00E12DB0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21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>info@divipek.gr</w:t>
              </w:r>
            </w:hyperlink>
          </w:p>
        </w:tc>
      </w:tr>
      <w:tr w:rsidR="00931027">
        <w:trPr>
          <w:trHeight w:val="280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ΣΥΝΔΕΣΜΟΣ ΒΙΟΜΗΧΑΝΙΩΝ &amp; ΒΙΟΤΕΧΝΙΩΝ ΕΒΡΟΥ</w:t>
            </w:r>
          </w:p>
        </w:tc>
        <w:tc>
          <w:tcPr>
            <w:tcW w:w="3291" w:type="dxa"/>
          </w:tcPr>
          <w:p w:rsidR="00931027" w:rsidRDefault="00753A5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  <w:t>info@sbbevros.gr</w:t>
            </w:r>
          </w:p>
        </w:tc>
      </w:tr>
      <w:tr w:rsidR="00931027">
        <w:trPr>
          <w:trHeight w:val="411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ΣΥΝΔΕΣΜΟΣ ΒΙΟΜΗΧΑΝΙΩΝ ΠΕΛΟΠΟΝΝΗΣΟΥ &amp; ΔΥΤΙΚΗΣ ΕΛΛΑΔΟΣ (ΣΕΒΠΔΕ)</w:t>
            </w:r>
          </w:p>
        </w:tc>
        <w:tc>
          <w:tcPr>
            <w:tcW w:w="3291" w:type="dxa"/>
          </w:tcPr>
          <w:p w:rsidR="00931027" w:rsidRDefault="00753A5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  <w:t>info@sevpde.gr</w:t>
            </w:r>
          </w:p>
        </w:tc>
      </w:tr>
      <w:tr w:rsidR="00931027">
        <w:trPr>
          <w:trHeight w:val="261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ΣΥΝΔΕΣΜΟΣ ΒΙΟΜΗΧΑΝΙΩΝ &amp; ΒΙΟΤΕΧΝΙΩΝ ΝΟΜΟΥ ΡΟΔΟΠΗΣ</w:t>
            </w:r>
          </w:p>
        </w:tc>
        <w:tc>
          <w:tcPr>
            <w:tcW w:w="3291" w:type="dxa"/>
          </w:tcPr>
          <w:p w:rsidR="00931027" w:rsidRDefault="00753A5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  <w:t>sbbnr@otenet.gr</w:t>
            </w:r>
          </w:p>
        </w:tc>
      </w:tr>
      <w:tr w:rsidR="00931027">
        <w:trPr>
          <w:trHeight w:val="283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ΤΕΧΝΙΚΟ ΕΠΙΜΕΛΗΤΗΡΙΟ ΕΛΛΑΔΑΣ (ΤΕΕ)</w:t>
            </w:r>
          </w:p>
        </w:tc>
        <w:tc>
          <w:tcPr>
            <w:tcW w:w="3291" w:type="dxa"/>
          </w:tcPr>
          <w:p w:rsidR="00931027" w:rsidRDefault="00753A5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  <w:t>tee@central.tee.gr  president@central.tee.gr</w:t>
            </w:r>
          </w:p>
        </w:tc>
      </w:tr>
      <w:tr w:rsidR="00931027">
        <w:trPr>
          <w:trHeight w:val="275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 xml:space="preserve">ΠΑΝΕΛΛΗΝΙΟΣ ΣΥΝΔΕΣΜΟΣ ΑΝΩΝΥΜΩΝ ΤΕΧΝΙΚΩΝ ΕΤΑΙΡΕΙΩΝ (ΣΑΤΕ) </w:t>
            </w:r>
          </w:p>
        </w:tc>
        <w:tc>
          <w:tcPr>
            <w:tcW w:w="3291" w:type="dxa"/>
          </w:tcPr>
          <w:p w:rsidR="00931027" w:rsidRDefault="00E12DB0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22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info@sate.gr </w:t>
              </w:r>
            </w:hyperlink>
          </w:p>
        </w:tc>
      </w:tr>
      <w:tr w:rsidR="00931027">
        <w:trPr>
          <w:trHeight w:val="423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ΣΥΝΔΕΣΜΟΣ ΤΕΧΝΙΚΩΝ ΕΤΑΙΡΕΙΩΝ ΑΝΩΤΕΡΩΝ ΤΑΞΕΩΝ (ΣΤΕΑΤ)</w:t>
            </w:r>
          </w:p>
        </w:tc>
        <w:tc>
          <w:tcPr>
            <w:tcW w:w="3291" w:type="dxa"/>
          </w:tcPr>
          <w:p w:rsidR="00931027" w:rsidRDefault="00E12DB0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23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info@steat.gr </w:t>
              </w:r>
            </w:hyperlink>
          </w:p>
        </w:tc>
      </w:tr>
      <w:tr w:rsidR="00931027">
        <w:trPr>
          <w:trHeight w:val="274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ΣΥΝΔΕΣΜΟΣ ΕΛΛΗΝΙΚΩΝ ΓΡΑΦΕΙΩΝ ΜΕΛΕΤΩΝ (ΣΕΓΜ)</w:t>
            </w:r>
          </w:p>
        </w:tc>
        <w:tc>
          <w:tcPr>
            <w:tcW w:w="3291" w:type="dxa"/>
          </w:tcPr>
          <w:p w:rsidR="00931027" w:rsidRDefault="00E12DB0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24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segm@segm.gr </w:t>
              </w:r>
            </w:hyperlink>
          </w:p>
        </w:tc>
      </w:tr>
      <w:tr w:rsidR="00931027">
        <w:trPr>
          <w:trHeight w:val="419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ΠΑΝΕΛΛΗΝΙΟΣ ΕΝΩΣΗ ΣΥΝΔΕΣΜΩΝ ΕΡΓΟΛΗΠΤΩΝ ΔΗΜΟΣΙΩΝ ΕΡΓΩΝ (ΠΕΣΕΔΕ)</w:t>
            </w:r>
          </w:p>
        </w:tc>
        <w:tc>
          <w:tcPr>
            <w:tcW w:w="3291" w:type="dxa"/>
          </w:tcPr>
          <w:p w:rsidR="00931027" w:rsidRDefault="00E12DB0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25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info@pesede.gr </w:t>
              </w:r>
            </w:hyperlink>
          </w:p>
        </w:tc>
      </w:tr>
      <w:tr w:rsidR="00931027">
        <w:trPr>
          <w:trHeight w:val="411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ΠΑΝΕΛΛΗΝΙΑ ΕΝΩΣΗ  ΔΙΠΛΩΜΑΤΟΥΧΩΝ ΜΗΧΑΝΙΚΩΝ ΕΡΓΟΛΗΠΤΩΝ ΔΗΜΟΣΙΩΝ ΕΡΓΩΝ (ΠΕΔΜΕΔΕ)</w:t>
            </w:r>
          </w:p>
        </w:tc>
        <w:tc>
          <w:tcPr>
            <w:tcW w:w="3291" w:type="dxa"/>
          </w:tcPr>
          <w:p w:rsidR="00931027" w:rsidRDefault="00753A5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  <w:t>info@pedmede.gr</w:t>
            </w:r>
          </w:p>
        </w:tc>
      </w:tr>
      <w:tr w:rsidR="00931027">
        <w:trPr>
          <w:trHeight w:val="139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ΣΥΛΛΟΓΟΣ ΜΕΛΕΤΗΤΩΝ ΕΛΛΑΔΟΣ (ΣΜΕ)</w:t>
            </w:r>
          </w:p>
        </w:tc>
        <w:tc>
          <w:tcPr>
            <w:tcW w:w="3291" w:type="dxa"/>
          </w:tcPr>
          <w:p w:rsidR="00931027" w:rsidRDefault="00E12DB0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26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sme@tee.gr </w:t>
              </w:r>
            </w:hyperlink>
          </w:p>
        </w:tc>
      </w:tr>
      <w:tr w:rsidR="00931027">
        <w:trPr>
          <w:trHeight w:val="341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ΠΑΝΕΛΛΗΝΙΑ ΕΝΩΣΗ ΕΠΑΓΓΕΛΜΑΤΙΩΝ ΓΕΩΤΕΧΝΙΚΩΝ ΚΑΙ ΕΠΙΧΕΙΡΗΣΕΩΝ ΠΡΑΣΙΝΟΥ</w:t>
            </w:r>
          </w:p>
        </w:tc>
        <w:tc>
          <w:tcPr>
            <w:tcW w:w="3291" w:type="dxa"/>
          </w:tcPr>
          <w:p w:rsidR="00931027" w:rsidRDefault="00E12DB0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27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 info@peegep.gr </w:t>
              </w:r>
            </w:hyperlink>
          </w:p>
        </w:tc>
      </w:tr>
      <w:tr w:rsidR="00931027">
        <w:trPr>
          <w:trHeight w:val="348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 xml:space="preserve">ΕΛΛΗΝΙΚΗ ΠΛΑΤΦΟΡΜΑ ΕΡΕΥΝΑΣ ΚΑΙ ΤΕΧΝΟΛΟΓΙΑΣ ΓΙΑ ΤΗΝ ΚΑΤΑΣΚΕΥΗ (ΕΠΕΤΚ) </w:t>
            </w:r>
          </w:p>
        </w:tc>
        <w:tc>
          <w:tcPr>
            <w:tcW w:w="3291" w:type="dxa"/>
          </w:tcPr>
          <w:p w:rsidR="00931027" w:rsidRDefault="00753A5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  <w:t>amoropul@central.tee.gr</w:t>
            </w:r>
          </w:p>
        </w:tc>
      </w:tr>
      <w:tr w:rsidR="00931027">
        <w:trPr>
          <w:trHeight w:val="383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ΣΥΝΔΕΣΜΟΣ ΕΠΙΧΕΙΡΗΣΕΩΝ ΓΙΑ ΠΟΙΟΤΗΤΑ ΚΑΙ ΑΝΑΠΤΥΞΗ ΤΩΝ ΚΑΤΑΣΚΕΥΩΝ (ΣΕΠΑΚ) (Θεσσαλονίκη)</w:t>
            </w:r>
          </w:p>
        </w:tc>
        <w:tc>
          <w:tcPr>
            <w:tcW w:w="3291" w:type="dxa"/>
          </w:tcPr>
          <w:p w:rsidR="00931027" w:rsidRDefault="00E12DB0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28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info@sepak.gr </w:t>
              </w:r>
            </w:hyperlink>
          </w:p>
        </w:tc>
      </w:tr>
      <w:tr w:rsidR="00931027">
        <w:trPr>
          <w:trHeight w:val="383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ΣΥΝΔΕΣΜΟΣ ΕΠΙΧΕΙΡΗΣΕΩΝ ΓΙΑ ΠΟΙΟΤΗΤΑ ΚΑΙ ΑΝΑΠΤΥΞΗ ΤΩΝ ΚΑΤΑΣΚΕΥΩΝ (ΣΕΠΑΚ) (Αθήνα)</w:t>
            </w:r>
          </w:p>
        </w:tc>
        <w:tc>
          <w:tcPr>
            <w:tcW w:w="3291" w:type="dxa"/>
          </w:tcPr>
          <w:p w:rsidR="00931027" w:rsidRDefault="00E12DB0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29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info@sepak.gr </w:t>
              </w:r>
            </w:hyperlink>
          </w:p>
        </w:tc>
      </w:tr>
      <w:tr w:rsidR="00931027">
        <w:trPr>
          <w:trHeight w:val="246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ΕΝΩΣΗ ΤΣΙΜΕΝΤΟΒΙΟΜΗΧΑΝΙΩΝ ΕΛΛΑΔΟΣ</w:t>
            </w:r>
          </w:p>
        </w:tc>
        <w:tc>
          <w:tcPr>
            <w:tcW w:w="3291" w:type="dxa"/>
          </w:tcPr>
          <w:p w:rsidR="00931027" w:rsidRDefault="00E12DB0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30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hcia@otenet.gr </w:t>
              </w:r>
            </w:hyperlink>
          </w:p>
        </w:tc>
      </w:tr>
      <w:tr w:rsidR="00931027">
        <w:trPr>
          <w:trHeight w:val="136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ΕΝΩΣΗ ΧΑΛΥΒΟΥΡΓΙΩΝ ΕΛΛΑΔΑΣ</w:t>
            </w:r>
          </w:p>
        </w:tc>
        <w:tc>
          <w:tcPr>
            <w:tcW w:w="3291" w:type="dxa"/>
          </w:tcPr>
          <w:p w:rsidR="00931027" w:rsidRDefault="00E12DB0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31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info@en-xe.gr </w:t>
              </w:r>
            </w:hyperlink>
          </w:p>
        </w:tc>
      </w:tr>
      <w:tr w:rsidR="00931027">
        <w:trPr>
          <w:trHeight w:val="173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ΕΛΛΗΝΙΚΗ ΕΝΩΣΗ ΑΛΟΥΜΙΝΙΟΥ (Ε.Ε.Α.)</w:t>
            </w:r>
          </w:p>
        </w:tc>
        <w:tc>
          <w:tcPr>
            <w:tcW w:w="3291" w:type="dxa"/>
          </w:tcPr>
          <w:p w:rsidR="00931027" w:rsidRDefault="00E12DB0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32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info@aluminium.org.gr </w:t>
              </w:r>
            </w:hyperlink>
          </w:p>
        </w:tc>
      </w:tr>
      <w:tr w:rsidR="00931027">
        <w:trPr>
          <w:trHeight w:val="374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 xml:space="preserve">ΣΥΝΔΕΣΜΟΣ ΕΛΛΗΝΩΝ ΚΑΤΑΣΚΕΥΑΣΤΩΝ ΑΛΟΥΜΙΝΙΟΥ (Σ.Ε.Κ.Α.) </w:t>
            </w:r>
          </w:p>
        </w:tc>
        <w:tc>
          <w:tcPr>
            <w:tcW w:w="3291" w:type="dxa"/>
          </w:tcPr>
          <w:p w:rsidR="00931027" w:rsidRDefault="00E12DB0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33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info@seka.org.gr  </w:t>
              </w:r>
            </w:hyperlink>
          </w:p>
        </w:tc>
      </w:tr>
      <w:tr w:rsidR="00931027">
        <w:trPr>
          <w:trHeight w:val="81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ΣΥΝΔΕΣΜΟΣ ΜΕΤΑΛΛΕΥΤΙΚΩΝ ΕΠΙΧΕΙΡΗΣΕΩΝ (ΣΜΕ)</w:t>
            </w:r>
          </w:p>
        </w:tc>
        <w:tc>
          <w:tcPr>
            <w:tcW w:w="3291" w:type="dxa"/>
          </w:tcPr>
          <w:p w:rsidR="00931027" w:rsidRDefault="00E12DB0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34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info@sme.gr </w:t>
              </w:r>
            </w:hyperlink>
          </w:p>
        </w:tc>
      </w:tr>
      <w:tr w:rsidR="00931027">
        <w:trPr>
          <w:trHeight w:val="298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 xml:space="preserve">ΕΝΩΣΗ ΕΛΛΗΝΙΚΩΝ ΧΥΤΗΡΙΩΝ </w:t>
            </w:r>
          </w:p>
        </w:tc>
        <w:tc>
          <w:tcPr>
            <w:tcW w:w="3291" w:type="dxa"/>
          </w:tcPr>
          <w:p w:rsidR="00931027" w:rsidRDefault="00E12DB0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35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>peter@tsirigotisxitirio.gr  (προσωπικό e-</w:t>
              </w:r>
              <w:proofErr w:type="spellStart"/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>mail</w:t>
              </w:r>
              <w:proofErr w:type="spellEnd"/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 Προέδρου)</w:t>
              </w:r>
            </w:hyperlink>
          </w:p>
        </w:tc>
      </w:tr>
      <w:tr w:rsidR="00931027">
        <w:trPr>
          <w:trHeight w:val="161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ΠΑΝΕΛΛΗΝΙΟΣ ΣΥΝΔΕΣΜΟΣ ΕΤΑΙΡΕΙΩΝ ΜΟΝΩΣΗΣ</w:t>
            </w:r>
          </w:p>
        </w:tc>
        <w:tc>
          <w:tcPr>
            <w:tcW w:w="3291" w:type="dxa"/>
          </w:tcPr>
          <w:p w:rsidR="00931027" w:rsidRDefault="00E12DB0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36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info@psem.gr </w:t>
              </w:r>
            </w:hyperlink>
          </w:p>
        </w:tc>
      </w:tr>
      <w:tr w:rsidR="00931027">
        <w:trPr>
          <w:trHeight w:val="377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lastRenderedPageBreak/>
              <w:t>ΕΝΩΣΗ ΕΛΛΗΝΙΚΩΝ ΕΠΙΧΕΙΡΗΣΕΩΝ ΘΕΡΜΑΝΣΗΣ ΚΑΙ ΕΝΕΡΓΕΙΑΣ (ΕΝ.Ε.ΕΠΙ..Θ.Ε.)</w:t>
            </w:r>
          </w:p>
        </w:tc>
        <w:tc>
          <w:tcPr>
            <w:tcW w:w="3291" w:type="dxa"/>
          </w:tcPr>
          <w:p w:rsidR="00931027" w:rsidRDefault="00753A5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  <w:t xml:space="preserve"> info@uhhe.gr </w:t>
            </w:r>
          </w:p>
        </w:tc>
      </w:tr>
      <w:tr w:rsidR="00931027">
        <w:trPr>
          <w:trHeight w:val="370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ΣΥΝΔΕΣΜΟΣ ΕΛΛΗΝΩΝ ΠΑΡΑΓΩΓΩΝ ΗΛΕΚΤΡΟΛΟΓΙΚΟΥ ΥΛΙΚΟΥ (Σ.Ε.Π.Η.Υ.)</w:t>
            </w:r>
          </w:p>
        </w:tc>
        <w:tc>
          <w:tcPr>
            <w:tcW w:w="3291" w:type="dxa"/>
          </w:tcPr>
          <w:p w:rsidR="00931027" w:rsidRDefault="00E12DB0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37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sephy@sephy.gr </w:t>
              </w:r>
            </w:hyperlink>
          </w:p>
        </w:tc>
      </w:tr>
    </w:tbl>
    <w:p w:rsidR="00931027" w:rsidRDefault="00931027">
      <w:pPr>
        <w:ind w:left="-142" w:firstLine="720"/>
        <w:jc w:val="center"/>
        <w:rPr>
          <w:rFonts w:ascii="Arial" w:hAnsi="Arial" w:cs="Arial"/>
          <w:b/>
          <w:sz w:val="20"/>
          <w:szCs w:val="20"/>
        </w:rPr>
      </w:pPr>
    </w:p>
    <w:sectPr w:rsidR="00931027" w:rsidSect="00753A53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1906" w:h="16838"/>
      <w:pgMar w:top="851" w:right="1418" w:bottom="1276" w:left="1418" w:header="232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2DB0" w:rsidRDefault="00E12DB0">
      <w:r>
        <w:separator/>
      </w:r>
    </w:p>
  </w:endnote>
  <w:endnote w:type="continuationSeparator" w:id="0">
    <w:p w:rsidR="00E12DB0" w:rsidRDefault="00E12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1027" w:rsidRDefault="009310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1027" w:rsidRDefault="00753A53">
    <w:pPr>
      <w:pStyle w:val="Footer"/>
      <w:jc w:val="center"/>
    </w:pPr>
    <w:r>
      <w:t>___________________________________________________________________________</w:t>
    </w:r>
  </w:p>
  <w:p w:rsidR="00931027" w:rsidRDefault="00753A53">
    <w:pPr>
      <w:pStyle w:val="Footer"/>
      <w:jc w:val="right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</w:rPr>
      <w:t xml:space="preserve">Σελίδα </w:t>
    </w: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AF76FE">
      <w:rPr>
        <w:rFonts w:ascii="Arial" w:hAnsi="Arial" w:cs="Arial"/>
        <w:b/>
        <w:noProof/>
        <w:sz w:val="18"/>
        <w:szCs w:val="18"/>
      </w:rPr>
      <w:t>3</w:t>
    </w:r>
    <w:r>
      <w:rPr>
        <w:rFonts w:ascii="Arial" w:hAnsi="Arial" w:cs="Arial"/>
        <w:b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από </w:t>
    </w: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NUMPAGES </w:instrText>
    </w:r>
    <w:r>
      <w:rPr>
        <w:rFonts w:ascii="Arial" w:hAnsi="Arial" w:cs="Arial"/>
        <w:b/>
        <w:sz w:val="18"/>
        <w:szCs w:val="18"/>
      </w:rPr>
      <w:fldChar w:fldCharType="separate"/>
    </w:r>
    <w:r w:rsidR="00AF76FE">
      <w:rPr>
        <w:rFonts w:ascii="Arial" w:hAnsi="Arial" w:cs="Arial"/>
        <w:b/>
        <w:noProof/>
        <w:sz w:val="18"/>
        <w:szCs w:val="18"/>
      </w:rPr>
      <w:t>3</w:t>
    </w:r>
    <w:r>
      <w:rPr>
        <w:rFonts w:ascii="Arial" w:hAnsi="Arial" w:cs="Arial"/>
        <w:b/>
        <w:sz w:val="18"/>
        <w:szCs w:val="18"/>
      </w:rPr>
      <w:fldChar w:fldCharType="end"/>
    </w:r>
  </w:p>
  <w:p w:rsidR="00931027" w:rsidRDefault="00753A53">
    <w:pPr>
      <w:pStyle w:val="Footer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ΑΔΙΑΒΑΘΜΗΤΟ</w:t>
    </w:r>
  </w:p>
  <w:p w:rsidR="00931027" w:rsidRDefault="00931027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1027" w:rsidRDefault="00931027">
    <w:pPr>
      <w:pStyle w:val="Footer"/>
      <w:jc w:val="center"/>
      <w:rPr>
        <w:rFonts w:ascii="Arial" w:hAnsi="Arial" w:cs="Arial"/>
        <w:b/>
        <w:sz w:val="20"/>
        <w:szCs w:val="20"/>
        <w:lang w:val="en-US"/>
      </w:rPr>
    </w:pPr>
  </w:p>
  <w:p w:rsidR="00931027" w:rsidRDefault="00753A53">
    <w:pPr>
      <w:pStyle w:val="Footer"/>
      <w:jc w:val="center"/>
      <w:rPr>
        <w:rFonts w:ascii="Arial" w:hAnsi="Arial" w:cs="Arial"/>
        <w:b/>
        <w:sz w:val="20"/>
        <w:szCs w:val="20"/>
        <w:lang w:val="en-US"/>
      </w:rPr>
    </w:pPr>
    <w:r>
      <w:rPr>
        <w:rFonts w:ascii="Arial" w:hAnsi="Arial" w:cs="Arial"/>
        <w:b/>
        <w:sz w:val="20"/>
        <w:szCs w:val="20"/>
        <w:lang w:val="en-US"/>
      </w:rPr>
      <w:t>ΑΔΙΑΒΑΘΜΗΤΟ</w:t>
    </w:r>
  </w:p>
  <w:p w:rsidR="00931027" w:rsidRDefault="00931027">
    <w:pPr>
      <w:pStyle w:val="Footer"/>
      <w:jc w:val="center"/>
      <w:rPr>
        <w:sz w:val="20"/>
        <w:szCs w:val="20"/>
      </w:rPr>
    </w:pPr>
  </w:p>
  <w:p w:rsidR="00931027" w:rsidRDefault="0093102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2DB0" w:rsidRDefault="00E12DB0">
      <w:r>
        <w:separator/>
      </w:r>
    </w:p>
  </w:footnote>
  <w:footnote w:type="continuationSeparator" w:id="0">
    <w:p w:rsidR="00E12DB0" w:rsidRDefault="00E12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1027" w:rsidRDefault="009310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1027" w:rsidRDefault="00931027">
    <w:pPr>
      <w:pStyle w:val="Header"/>
      <w:jc w:val="center"/>
      <w:rPr>
        <w:rFonts w:ascii="Arial" w:hAnsi="Arial" w:cs="Arial"/>
        <w:b/>
        <w:sz w:val="20"/>
        <w:szCs w:val="20"/>
      </w:rPr>
    </w:pPr>
  </w:p>
  <w:p w:rsidR="00931027" w:rsidRDefault="00931027">
    <w:pPr>
      <w:pStyle w:val="Header"/>
      <w:jc w:val="center"/>
      <w:rPr>
        <w:sz w:val="20"/>
        <w:szCs w:val="20"/>
      </w:rPr>
    </w:pPr>
  </w:p>
  <w:p w:rsidR="00931027" w:rsidRDefault="00931027">
    <w:pPr>
      <w:pStyle w:val="Header"/>
      <w:jc w:val="center"/>
      <w:rPr>
        <w:sz w:val="20"/>
        <w:szCs w:val="20"/>
      </w:rPr>
    </w:pPr>
  </w:p>
  <w:p w:rsidR="00931027" w:rsidRDefault="00931027">
    <w:pPr>
      <w:pStyle w:val="Header"/>
      <w:jc w:val="center"/>
      <w:rPr>
        <w:sz w:val="20"/>
        <w:szCs w:val="20"/>
      </w:rPr>
    </w:pPr>
  </w:p>
  <w:p w:rsidR="00931027" w:rsidRDefault="00753A53">
    <w:pPr>
      <w:pStyle w:val="Header"/>
      <w:jc w:val="center"/>
      <w:rPr>
        <w:sz w:val="20"/>
        <w:szCs w:val="20"/>
      </w:rPr>
    </w:pPr>
    <w:r>
      <w:rPr>
        <w:rFonts w:ascii="Arial" w:hAnsi="Arial" w:cs="Arial"/>
        <w:b/>
        <w:sz w:val="20"/>
        <w:szCs w:val="20"/>
      </w:rPr>
      <w:t>ΑΔΙΑΒΑΘΜΗΤΟ</w:t>
    </w:r>
  </w:p>
  <w:p w:rsidR="00931027" w:rsidRDefault="00753A53">
    <w:pPr>
      <w:pStyle w:val="Header"/>
      <w:jc w:val="center"/>
    </w:pPr>
    <w:r>
      <w:rPr>
        <w:b/>
        <w:lang w:val="en-US"/>
      </w:rPr>
      <w:t>¯¯¯¯¯¯¯¯¯¯¯¯¯¯¯¯¯¯¯¯¯¯¯¯¯¯¯¯¯¯¯¯¯¯¯¯¯¯¯¯¯¯¯¯¯¯¯¯¯¯¯¯¯¯¯¯¯¯¯¯¯¯¯¯¯¯¯¯¯¯¯¯¯¯¯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1027" w:rsidRDefault="009310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027"/>
    <w:rsid w:val="00061A23"/>
    <w:rsid w:val="00675AA2"/>
    <w:rsid w:val="00753A53"/>
    <w:rsid w:val="00931027"/>
    <w:rsid w:val="00AD1FD6"/>
    <w:rsid w:val="00AF76FE"/>
    <w:rsid w:val="00CF7B1C"/>
    <w:rsid w:val="00E12DB0"/>
    <w:rsid w:val="00E94663"/>
    <w:rsid w:val="00F2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7165D"/>
  <w15:docId w15:val="{AF39A2BE-4730-4E49-9CA0-1368B061F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unhideWhenUsed="1"/>
    <w:lsdException w:name="Strong" w:uiPriority="0" w:qFormat="1"/>
    <w:lsdException w:name="Emphasis" w:uiPriority="20" w:qFormat="1"/>
    <w:lsdException w:name="Document Map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 w:uiPriority="0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6301C"/>
    <w:pPr>
      <w:suppressAutoHyphens w:val="0"/>
      <w:spacing w:beforeAutospacing="1" w:afterAutospacing="1"/>
      <w:outlineLvl w:val="0"/>
    </w:pPr>
    <w:rPr>
      <w:b/>
      <w:bCs/>
      <w:kern w:val="2"/>
      <w:sz w:val="48"/>
      <w:szCs w:val="48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Characters">
    <w:name w:val="Endnote Characters"/>
    <w:uiPriority w:val="99"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EndnoteTextChar">
    <w:name w:val="Endnote Text Char"/>
    <w:link w:val="EndnoteText"/>
    <w:uiPriority w:val="99"/>
    <w:semiHidden/>
    <w:qFormat/>
    <w:rPr>
      <w:lang w:eastAsia="zh-CN"/>
    </w:rPr>
  </w:style>
  <w:style w:type="character" w:styleId="FollowedHyperlink">
    <w:name w:val="FollowedHyperlink"/>
    <w:uiPriority w:val="99"/>
    <w:unhideWhenUsed/>
    <w:rPr>
      <w:color w:val="800080"/>
      <w:u w:val="single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customStyle="1" w:styleId="DefaultParagraphFont1">
    <w:name w:val="Default Paragraph Font1"/>
    <w:qFormat/>
  </w:style>
  <w:style w:type="character" w:customStyle="1" w:styleId="WW8Num1z0">
    <w:name w:val="WW8Num1z0"/>
    <w:qFormat/>
    <w:rPr>
      <w:rFonts w:ascii="Wingdings" w:hAnsi="Wingdings" w:cs="Wingdings"/>
      <w:sz w:val="24"/>
      <w:szCs w:val="24"/>
      <w:lang w:val="el-GR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-DefaultParagraphFont">
    <w:name w:val="WW-Default Paragraph Font"/>
    <w:qFormat/>
  </w:style>
  <w:style w:type="character" w:customStyle="1" w:styleId="WW-DefaultParagraphFont1">
    <w:name w:val="WW-Default Paragraph Font1"/>
    <w:qFormat/>
  </w:style>
  <w:style w:type="character" w:customStyle="1" w:styleId="BalloonTextChar">
    <w:name w:val="Balloon Text Char"/>
    <w:qFormat/>
    <w:rPr>
      <w:rFonts w:ascii="Tahoma" w:hAnsi="Tahoma" w:cs="Tahoma"/>
      <w:sz w:val="16"/>
      <w:szCs w:val="16"/>
      <w:lang w:val="el-GR"/>
    </w:rPr>
  </w:style>
  <w:style w:type="character" w:styleId="PlaceholderText">
    <w:name w:val="Placeholder Text"/>
    <w:qFormat/>
    <w:rPr>
      <w:color w:val="808080"/>
    </w:rPr>
  </w:style>
  <w:style w:type="character" w:customStyle="1" w:styleId="HeaderChar">
    <w:name w:val="Header Char"/>
    <w:qFormat/>
    <w:rPr>
      <w:sz w:val="24"/>
      <w:szCs w:val="24"/>
      <w:lang w:val="el-GR"/>
    </w:rPr>
  </w:style>
  <w:style w:type="character" w:customStyle="1" w:styleId="FooterChar">
    <w:name w:val="Footer Char"/>
    <w:qFormat/>
    <w:rPr>
      <w:sz w:val="24"/>
      <w:szCs w:val="24"/>
      <w:lang w:val="el-GR"/>
    </w:rPr>
  </w:style>
  <w:style w:type="character" w:customStyle="1" w:styleId="Style1">
    <w:name w:val="Style1"/>
    <w:qFormat/>
  </w:style>
  <w:style w:type="character" w:customStyle="1" w:styleId="Style2">
    <w:name w:val="Style2"/>
    <w:qFormat/>
  </w:style>
  <w:style w:type="character" w:customStyle="1" w:styleId="DocumentMapChar">
    <w:name w:val="Document Map Char"/>
    <w:qFormat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uiPriority w:val="99"/>
    <w:unhideWhenUsed/>
    <w:qFormat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qFormat/>
    <w:rsid w:val="00A6301C"/>
    <w:rPr>
      <w:b/>
      <w:bCs/>
      <w:kern w:val="2"/>
      <w:sz w:val="48"/>
      <w:szCs w:val="4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sid w:val="00997EF0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qFormat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unhideWhenUsed/>
    <w:rPr>
      <w:sz w:val="20"/>
      <w:szCs w:val="20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</w:style>
  <w:style w:type="paragraph" w:styleId="Header">
    <w:name w:val="header"/>
    <w:basedOn w:val="Normal"/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Autospacing="1" w:afterAutospacing="1"/>
    </w:pPr>
    <w:rPr>
      <w:lang w:eastAsia="el-GR"/>
    </w:rPr>
  </w:style>
  <w:style w:type="paragraph" w:customStyle="1" w:styleId="Char">
    <w:name w:val="Char"/>
    <w:basedOn w:val="Normal"/>
    <w:qFormat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eaderLeft">
    <w:name w:val="Header Left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ListParagraph">
    <w:name w:val="List Paragraph"/>
    <w:basedOn w:val="Normal"/>
    <w:uiPriority w:val="99"/>
    <w:qFormat/>
    <w:rsid w:val="00ED05BD"/>
    <w:pPr>
      <w:ind w:left="720"/>
      <w:contextualSpacing/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xcom@acci.gr" TargetMode="External"/><Relationship Id="rId18" Type="http://schemas.openxmlformats.org/officeDocument/2006/relationships/hyperlink" Target="mailto:info@sev.org.gr%20ir@sev.org.gr;" TargetMode="External"/><Relationship Id="rId26" Type="http://schemas.openxmlformats.org/officeDocument/2006/relationships/hyperlink" Target="mailto:sme@tee.gr;" TargetMode="External"/><Relationship Id="rId39" Type="http://schemas.openxmlformats.org/officeDocument/2006/relationships/header" Target="header2.xml"/><Relationship Id="rId21" Type="http://schemas.openxmlformats.org/officeDocument/2006/relationships/hyperlink" Target="mailto:divipek@otenet.gr;" TargetMode="External"/><Relationship Id="rId34" Type="http://schemas.openxmlformats.org/officeDocument/2006/relationships/hyperlink" Target="mailto:info@sme.gr;" TargetMode="External"/><Relationship Id="rId42" Type="http://schemas.openxmlformats.org/officeDocument/2006/relationships/header" Target="header3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mailto:evep@pcci.gr" TargetMode="External"/><Relationship Id="rId29" Type="http://schemas.openxmlformats.org/officeDocument/2006/relationships/hyperlink" Target="mailto:info@sepak.gr;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Keeuhcci@uhc.gr" TargetMode="External"/><Relationship Id="rId24" Type="http://schemas.openxmlformats.org/officeDocument/2006/relationships/hyperlink" Target="mailto:segm@segm.gr;" TargetMode="External"/><Relationship Id="rId32" Type="http://schemas.openxmlformats.org/officeDocument/2006/relationships/hyperlink" Target="mailto:info@aluminium.org.gr;" TargetMode="External"/><Relationship Id="rId37" Type="http://schemas.openxmlformats.org/officeDocument/2006/relationships/hyperlink" Target="mailto:sephy@sephy.gr;" TargetMode="External"/><Relationship Id="rId40" Type="http://schemas.openxmlformats.org/officeDocument/2006/relationships/footer" Target="footer1.xm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exagoges@ebeth.gr" TargetMode="External"/><Relationship Id="rId23" Type="http://schemas.openxmlformats.org/officeDocument/2006/relationships/hyperlink" Target="mailto:info@steat.gr;" TargetMode="External"/><Relationship Id="rId28" Type="http://schemas.openxmlformats.org/officeDocument/2006/relationships/hyperlink" Target="mailto:info@sepak.gr;" TargetMode="External"/><Relationship Id="rId36" Type="http://schemas.openxmlformats.org/officeDocument/2006/relationships/hyperlink" Target="mailto:info@psem.gr;" TargetMode="External"/><Relationship Id="rId10" Type="http://schemas.openxmlformats.org/officeDocument/2006/relationships/hyperlink" Target="mailto:ukrembas@otenet.gr" TargetMode="External"/><Relationship Id="rId19" Type="http://schemas.openxmlformats.org/officeDocument/2006/relationships/hyperlink" Target="mailto:president@sbe.org.gr%20" TargetMode="External"/><Relationship Id="rId31" Type="http://schemas.openxmlformats.org/officeDocument/2006/relationships/hyperlink" Target="mailto:info@en-xe.gr;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mb_gr@mfa.gov.ua" TargetMode="External"/><Relationship Id="rId14" Type="http://schemas.openxmlformats.org/officeDocument/2006/relationships/hyperlink" Target="mailto:root@ebeth.gr" TargetMode="External"/><Relationship Id="rId22" Type="http://schemas.openxmlformats.org/officeDocument/2006/relationships/hyperlink" Target="mailto:info@sate.gr;" TargetMode="External"/><Relationship Id="rId27" Type="http://schemas.openxmlformats.org/officeDocument/2006/relationships/hyperlink" Target="mailto:info@peegep.gr;" TargetMode="External"/><Relationship Id="rId30" Type="http://schemas.openxmlformats.org/officeDocument/2006/relationships/hyperlink" Target="mailto:hcia@otenet.gr;" TargetMode="External"/><Relationship Id="rId35" Type="http://schemas.openxmlformats.org/officeDocument/2006/relationships/hyperlink" Target="mailto:peter@tsirigotisxitirio.gr;%20(&#960;&#961;&#959;&#963;&#969;&#960;&#953;&#954;&#972;%20e-mail%20&#928;&#961;&#959;&#941;&#948;&#961;&#959;&#965;)" TargetMode="External"/><Relationship Id="rId43" Type="http://schemas.openxmlformats.org/officeDocument/2006/relationships/footer" Target="footer3.xml"/><Relationship Id="rId8" Type="http://schemas.openxmlformats.org/officeDocument/2006/relationships/hyperlink" Target="mailto:b08@mfa.gr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info@acci.gr" TargetMode="External"/><Relationship Id="rId17" Type="http://schemas.openxmlformats.org/officeDocument/2006/relationships/hyperlink" Target="mailto:commerce@pcci.gr" TargetMode="External"/><Relationship Id="rId25" Type="http://schemas.openxmlformats.org/officeDocument/2006/relationships/hyperlink" Target="mailto:info@pesede.gr;" TargetMode="External"/><Relationship Id="rId33" Type="http://schemas.openxmlformats.org/officeDocument/2006/relationships/hyperlink" Target="mailto:info@seka.org.gr;" TargetMode="External"/><Relationship Id="rId38" Type="http://schemas.openxmlformats.org/officeDocument/2006/relationships/header" Target="header1.xml"/><Relationship Id="rId20" Type="http://schemas.openxmlformats.org/officeDocument/2006/relationships/hyperlink" Target="mailto:info@sbtse.gr" TargetMode="External"/><Relationship Id="rId41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616BE-4566-4690-B31C-3631C3BE1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929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Company>Ministry of Foreign Affairs</Company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pc00590</dc:creator>
  <dc:description/>
  <cp:lastModifiedBy>user</cp:lastModifiedBy>
  <cp:revision>4</cp:revision>
  <cp:lastPrinted>2024-10-04T10:25:00Z</cp:lastPrinted>
  <dcterms:created xsi:type="dcterms:W3CDTF">2025-11-27T10:44:00Z</dcterms:created>
  <dcterms:modified xsi:type="dcterms:W3CDTF">2025-11-27T14:24:00Z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B765D5320AB949D6A0C91A42C82ED7BE</vt:lpwstr>
  </property>
  <property fmtid="{D5CDD505-2E9C-101B-9397-08002B2CF9AE}" pid="3" name="KSOProductBuildVer">
    <vt:lpwstr>1033-11.2.0.11537</vt:lpwstr>
  </property>
</Properties>
</file>