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C09" w:rsidRDefault="00CA3F74">
      <w:pPr>
        <w:spacing w:line="276" w:lineRule="auto"/>
        <w:ind w:left="1440" w:firstLine="720"/>
        <w:rPr>
          <w:rFonts w:cstheme="minorHAnsi"/>
          <w:b/>
          <w:color w:val="2C5AA0"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noProof/>
          <w:color w:val="2C5AA0"/>
          <w:sz w:val="24"/>
          <w:szCs w:val="24"/>
          <w:lang w:val="el-GR" w:eastAsia="el-GR"/>
        </w:rPr>
        <w:drawing>
          <wp:inline distT="0" distB="0" distL="114300" distR="114300">
            <wp:extent cx="2571750" cy="1016000"/>
            <wp:effectExtent l="0" t="0" r="3810" b="5080"/>
            <wp:docPr id="1" name="Picture 1" descr="C:\Users\maggaeir\Desktop\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aggaeir\Desktop\logo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C09" w:rsidRDefault="00075C09">
      <w:pPr>
        <w:spacing w:line="276" w:lineRule="auto"/>
        <w:jc w:val="right"/>
        <w:rPr>
          <w:rFonts w:cstheme="minorHAnsi"/>
          <w:bCs/>
          <w:sz w:val="24"/>
          <w:szCs w:val="24"/>
          <w:lang w:val="el-GR"/>
        </w:rPr>
      </w:pPr>
    </w:p>
    <w:p w:rsidR="00075C09" w:rsidRDefault="00CA3F74">
      <w:pPr>
        <w:wordWrap w:val="0"/>
        <w:spacing w:line="276" w:lineRule="auto"/>
        <w:jc w:val="right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 xml:space="preserve">Αθήνα, </w:t>
      </w:r>
      <w:r>
        <w:rPr>
          <w:rFonts w:cstheme="minorHAnsi"/>
          <w:b/>
          <w:bCs/>
          <w:sz w:val="24"/>
          <w:szCs w:val="24"/>
          <w:lang w:val="el-GR"/>
        </w:rPr>
        <w:t>2</w:t>
      </w:r>
      <w:r w:rsidRPr="00CA3F74">
        <w:rPr>
          <w:rFonts w:cstheme="minorHAnsi"/>
          <w:b/>
          <w:bCs/>
          <w:sz w:val="24"/>
          <w:szCs w:val="24"/>
          <w:lang w:val="el-GR"/>
        </w:rPr>
        <w:t>7</w:t>
      </w:r>
      <w:r>
        <w:rPr>
          <w:rFonts w:cstheme="minorHAnsi"/>
          <w:b/>
          <w:bCs/>
          <w:sz w:val="24"/>
          <w:szCs w:val="24"/>
          <w:lang w:val="el-GR"/>
        </w:rPr>
        <w:t xml:space="preserve"> </w:t>
      </w:r>
      <w:r>
        <w:rPr>
          <w:rFonts w:cstheme="minorHAnsi"/>
          <w:b/>
          <w:bCs/>
          <w:sz w:val="24"/>
          <w:szCs w:val="24"/>
          <w:lang w:val="el-GR"/>
        </w:rPr>
        <w:t>Σεπτεμβρίου</w:t>
      </w:r>
      <w:r>
        <w:rPr>
          <w:rFonts w:cstheme="minorHAnsi"/>
          <w:b/>
          <w:bCs/>
          <w:sz w:val="24"/>
          <w:szCs w:val="24"/>
          <w:lang w:val="el-GR"/>
        </w:rPr>
        <w:t xml:space="preserve"> 2024</w:t>
      </w:r>
    </w:p>
    <w:p w:rsidR="00075C09" w:rsidRDefault="00CA3F74">
      <w:pPr>
        <w:spacing w:line="276" w:lineRule="auto"/>
        <w:jc w:val="center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>ΔΕΛΤΙΟ ΤΥΠΟΥ</w:t>
      </w:r>
    </w:p>
    <w:p w:rsidR="00075C09" w:rsidRPr="00CA3F74" w:rsidRDefault="00075C09">
      <w:pPr>
        <w:rPr>
          <w:lang w:val="el-GR"/>
        </w:rPr>
      </w:pPr>
    </w:p>
    <w:p w:rsidR="00075C09" w:rsidRDefault="00CA3F74">
      <w:pPr>
        <w:jc w:val="center"/>
        <w:rPr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  <w:t xml:space="preserve">Τάκης </w:t>
      </w:r>
      <w:proofErr w:type="spellStart"/>
      <w:r>
        <w:rPr>
          <w:b/>
          <w:bCs/>
          <w:sz w:val="24"/>
          <w:szCs w:val="24"/>
          <w:lang w:val="el-GR"/>
        </w:rPr>
        <w:t>Θεοδωρικάκος</w:t>
      </w:r>
      <w:proofErr w:type="spellEnd"/>
      <w:r>
        <w:rPr>
          <w:b/>
          <w:bCs/>
          <w:sz w:val="24"/>
          <w:szCs w:val="24"/>
          <w:lang w:val="el-GR"/>
        </w:rPr>
        <w:t xml:space="preserve">: “Πάνω 8,5 εκατ. ευρώ για τις περιβαλλοντικές υποδομές του Πάρκου </w:t>
      </w:r>
      <w:proofErr w:type="spellStart"/>
      <w:r>
        <w:rPr>
          <w:b/>
          <w:bCs/>
          <w:sz w:val="24"/>
          <w:szCs w:val="24"/>
          <w:lang w:val="el-GR"/>
        </w:rPr>
        <w:t>Οινοφύτων</w:t>
      </w:r>
      <w:proofErr w:type="spellEnd"/>
      <w:r>
        <w:rPr>
          <w:b/>
          <w:bCs/>
          <w:sz w:val="24"/>
          <w:szCs w:val="24"/>
          <w:lang w:val="el-GR"/>
        </w:rPr>
        <w:t xml:space="preserve"> - Στηρίζουμε τη σύγχρονη ελληνική βιομηχανία”</w:t>
      </w:r>
    </w:p>
    <w:p w:rsidR="00075C09" w:rsidRDefault="00075C09">
      <w:pPr>
        <w:jc w:val="center"/>
        <w:rPr>
          <w:b/>
          <w:bCs/>
          <w:sz w:val="24"/>
          <w:szCs w:val="24"/>
          <w:lang w:val="el-GR"/>
        </w:rPr>
      </w:pPr>
    </w:p>
    <w:p w:rsidR="00075C09" w:rsidRDefault="00CA3F74">
      <w:pPr>
        <w:jc w:val="center"/>
        <w:rPr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  <w:t xml:space="preserve">Ο Υπουργός Ανάπτυξης επισκέφτηκε το Επιχειρηματικό Πάρκο </w:t>
      </w:r>
      <w:proofErr w:type="spellStart"/>
      <w:r>
        <w:rPr>
          <w:b/>
          <w:bCs/>
          <w:sz w:val="24"/>
          <w:szCs w:val="24"/>
          <w:lang w:val="el-GR"/>
        </w:rPr>
        <w:t>Οινοφύτων</w:t>
      </w:r>
      <w:proofErr w:type="spellEnd"/>
    </w:p>
    <w:p w:rsidR="00075C09" w:rsidRPr="00CA3F74" w:rsidRDefault="00075C09">
      <w:pPr>
        <w:rPr>
          <w:sz w:val="24"/>
          <w:szCs w:val="24"/>
          <w:lang w:val="el-GR"/>
        </w:rPr>
      </w:pPr>
    </w:p>
    <w:p w:rsidR="00075C09" w:rsidRDefault="00CA3F74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Ο Υπουργός Ανάπτυξης, </w:t>
      </w:r>
      <w:r>
        <w:rPr>
          <w:b/>
          <w:bCs/>
          <w:sz w:val="24"/>
          <w:szCs w:val="24"/>
          <w:lang w:val="el-GR"/>
        </w:rPr>
        <w:t xml:space="preserve">Τάκης </w:t>
      </w:r>
      <w:proofErr w:type="spellStart"/>
      <w:r>
        <w:rPr>
          <w:b/>
          <w:bCs/>
          <w:sz w:val="24"/>
          <w:szCs w:val="24"/>
          <w:lang w:val="el-GR"/>
        </w:rPr>
        <w:t>Θεοδωρικάκος</w:t>
      </w:r>
      <w:proofErr w:type="spellEnd"/>
      <w:r>
        <w:rPr>
          <w:sz w:val="24"/>
          <w:szCs w:val="24"/>
          <w:lang w:val="el-GR"/>
        </w:rPr>
        <w:t xml:space="preserve">, επισκέφτηκε σήμερα τις εγκαταστάσεις του Επιχειρηματικού Πάρκου </w:t>
      </w:r>
      <w:proofErr w:type="spellStart"/>
      <w:r>
        <w:rPr>
          <w:sz w:val="24"/>
          <w:szCs w:val="24"/>
          <w:lang w:val="el-GR"/>
        </w:rPr>
        <w:t>Οινοφύτων</w:t>
      </w:r>
      <w:proofErr w:type="spellEnd"/>
      <w:r>
        <w:rPr>
          <w:sz w:val="24"/>
          <w:szCs w:val="24"/>
          <w:lang w:val="el-GR"/>
        </w:rPr>
        <w:t xml:space="preserve">, συνοδευόμενος από την Γενική Γραμματέα Βιομηχανίας, </w:t>
      </w:r>
      <w:r>
        <w:rPr>
          <w:b/>
          <w:bCs/>
          <w:sz w:val="24"/>
          <w:szCs w:val="24"/>
          <w:lang w:val="el-GR"/>
        </w:rPr>
        <w:t xml:space="preserve">Βίκυ </w:t>
      </w:r>
      <w:proofErr w:type="spellStart"/>
      <w:r>
        <w:rPr>
          <w:b/>
          <w:bCs/>
          <w:sz w:val="24"/>
          <w:szCs w:val="24"/>
          <w:lang w:val="el-GR"/>
        </w:rPr>
        <w:t>Λοΐζου</w:t>
      </w:r>
      <w:proofErr w:type="spellEnd"/>
      <w:r>
        <w:rPr>
          <w:sz w:val="24"/>
          <w:szCs w:val="24"/>
          <w:lang w:val="el-GR"/>
        </w:rPr>
        <w:t xml:space="preserve"> και την Γενική Γραμματέα Ιδιωτικών Επενδύσεων, </w:t>
      </w:r>
      <w:proofErr w:type="spellStart"/>
      <w:r>
        <w:rPr>
          <w:b/>
          <w:bCs/>
          <w:sz w:val="24"/>
          <w:szCs w:val="24"/>
          <w:lang w:val="el-GR"/>
        </w:rPr>
        <w:t>Στελλίνα</w:t>
      </w:r>
      <w:proofErr w:type="spellEnd"/>
      <w:r>
        <w:rPr>
          <w:b/>
          <w:bCs/>
          <w:sz w:val="24"/>
          <w:szCs w:val="24"/>
          <w:lang w:val="el-GR"/>
        </w:rPr>
        <w:t xml:space="preserve"> Σιαράπη.</w:t>
      </w:r>
    </w:p>
    <w:p w:rsidR="00075C09" w:rsidRDefault="00075C09">
      <w:pPr>
        <w:rPr>
          <w:sz w:val="24"/>
          <w:szCs w:val="24"/>
          <w:lang w:val="el-GR"/>
        </w:rPr>
      </w:pPr>
    </w:p>
    <w:p w:rsidR="00075C09" w:rsidRDefault="00CA3F74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Ο </w:t>
      </w:r>
      <w:r>
        <w:rPr>
          <w:b/>
          <w:bCs/>
          <w:sz w:val="24"/>
          <w:szCs w:val="24"/>
          <w:lang w:val="el-GR"/>
        </w:rPr>
        <w:t xml:space="preserve">κ. </w:t>
      </w:r>
      <w:proofErr w:type="spellStart"/>
      <w:r>
        <w:rPr>
          <w:b/>
          <w:bCs/>
          <w:sz w:val="24"/>
          <w:szCs w:val="24"/>
          <w:lang w:val="el-GR"/>
        </w:rPr>
        <w:t>Θεοδ</w:t>
      </w:r>
      <w:r>
        <w:rPr>
          <w:b/>
          <w:bCs/>
          <w:sz w:val="24"/>
          <w:szCs w:val="24"/>
          <w:lang w:val="el-GR"/>
        </w:rPr>
        <w:t>ωρικάκος</w:t>
      </w:r>
      <w:proofErr w:type="spellEnd"/>
      <w:r>
        <w:rPr>
          <w:sz w:val="24"/>
          <w:szCs w:val="24"/>
          <w:lang w:val="el-GR"/>
        </w:rPr>
        <w:t xml:space="preserve"> ενημερώθηκε διεξοδικά</w:t>
      </w:r>
      <w:r w:rsidRPr="00CA3F74">
        <w:rPr>
          <w:sz w:val="24"/>
          <w:szCs w:val="24"/>
          <w:lang w:val="el-GR"/>
        </w:rPr>
        <w:t xml:space="preserve"> για τα ζητήματα που απασχολούν τις βιομηχανικές επιχειρήσεις που είναι</w:t>
      </w:r>
      <w:r>
        <w:rPr>
          <w:sz w:val="24"/>
          <w:szCs w:val="24"/>
          <w:lang w:val="el-GR"/>
        </w:rPr>
        <w:t xml:space="preserve"> </w:t>
      </w:r>
      <w:r w:rsidRPr="00CA3F74">
        <w:rPr>
          <w:sz w:val="24"/>
          <w:szCs w:val="24"/>
          <w:lang w:val="el-GR"/>
        </w:rPr>
        <w:t>εγκατεστημένες σ</w:t>
      </w:r>
      <w:r>
        <w:rPr>
          <w:sz w:val="24"/>
          <w:szCs w:val="24"/>
          <w:lang w:val="el-GR"/>
        </w:rPr>
        <w:t xml:space="preserve">το Πάρκο και οι οποίες απασχολούν χιλιάδες εργαζομένους. Το Υπουργείο Ανάπτυξης συνδράμει με ποσό άνω των 8,5 εκατ. ευρώ για τις </w:t>
      </w:r>
      <w:r>
        <w:rPr>
          <w:sz w:val="24"/>
          <w:szCs w:val="24"/>
          <w:lang w:val="el-GR"/>
        </w:rPr>
        <w:t>περιβαλλοντικές υποδομές και την ασφάλεια των εργαζομένων και των περιοίκων.</w:t>
      </w:r>
    </w:p>
    <w:p w:rsidR="00075C09" w:rsidRDefault="00075C09">
      <w:pPr>
        <w:rPr>
          <w:sz w:val="24"/>
          <w:szCs w:val="24"/>
          <w:lang w:val="el-GR"/>
        </w:rPr>
      </w:pPr>
    </w:p>
    <w:p w:rsidR="00075C09" w:rsidRDefault="00CA3F74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Αρχικά συναντήθηκε με τον Σύνδεσμο Βιομηχανιών Στερεάς Ελλάδας και την Εταιρεία Ανάπτυξης </w:t>
      </w:r>
      <w:r w:rsidRPr="00CA3F74">
        <w:rPr>
          <w:sz w:val="24"/>
          <w:szCs w:val="24"/>
          <w:lang w:val="el-GR"/>
        </w:rPr>
        <w:t>&amp;</w:t>
      </w:r>
      <w:r>
        <w:rPr>
          <w:sz w:val="24"/>
          <w:szCs w:val="24"/>
          <w:lang w:val="el-GR"/>
        </w:rPr>
        <w:t xml:space="preserve"> Διαχείρισης Επιχειρηματικού Πάρκου </w:t>
      </w:r>
      <w:proofErr w:type="spellStart"/>
      <w:r>
        <w:rPr>
          <w:sz w:val="24"/>
          <w:szCs w:val="24"/>
          <w:lang w:val="el-GR"/>
        </w:rPr>
        <w:t>Οινοφύτων</w:t>
      </w:r>
      <w:proofErr w:type="spellEnd"/>
      <w:r>
        <w:rPr>
          <w:sz w:val="24"/>
          <w:szCs w:val="24"/>
          <w:lang w:val="el-GR"/>
        </w:rPr>
        <w:t xml:space="preserve"> </w:t>
      </w:r>
      <w:proofErr w:type="spellStart"/>
      <w:r>
        <w:rPr>
          <w:sz w:val="24"/>
          <w:szCs w:val="24"/>
          <w:lang w:val="el-GR"/>
        </w:rPr>
        <w:t>Ασώπου</w:t>
      </w:r>
      <w:proofErr w:type="spellEnd"/>
      <w:r>
        <w:rPr>
          <w:sz w:val="24"/>
          <w:szCs w:val="24"/>
          <w:lang w:val="el-GR"/>
        </w:rPr>
        <w:t xml:space="preserve"> ΑΕ. Επισκέφτηκε την εταιρεία </w:t>
      </w:r>
      <w:r w:rsidRPr="00CA3F74">
        <w:rPr>
          <w:sz w:val="24"/>
          <w:szCs w:val="24"/>
          <w:lang w:val="el-GR"/>
        </w:rPr>
        <w:t>ΕΛΒΑΛ</w:t>
      </w:r>
      <w:r w:rsidRPr="00CA3F74">
        <w:rPr>
          <w:sz w:val="24"/>
          <w:szCs w:val="24"/>
          <w:lang w:val="el-GR"/>
        </w:rPr>
        <w:t xml:space="preserve">ΧΑΛΚΟΡ </w:t>
      </w:r>
      <w:r>
        <w:rPr>
          <w:sz w:val="24"/>
          <w:szCs w:val="24"/>
        </w:rPr>
        <w:t>AE</w:t>
      </w:r>
      <w:r>
        <w:rPr>
          <w:sz w:val="24"/>
          <w:szCs w:val="24"/>
          <w:lang w:val="el-GR"/>
        </w:rPr>
        <w:t>, μια από τις μεγαλύτερες επιχειρήσεις του κλάδου</w:t>
      </w:r>
      <w:r w:rsidRPr="00CA3F74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α</w:t>
      </w:r>
      <w:r w:rsidRPr="00CA3F74">
        <w:rPr>
          <w:sz w:val="24"/>
          <w:szCs w:val="24"/>
          <w:lang w:val="el-GR"/>
        </w:rPr>
        <w:t>λουμινίου</w:t>
      </w:r>
      <w:r>
        <w:rPr>
          <w:sz w:val="24"/>
          <w:szCs w:val="24"/>
          <w:lang w:val="el-GR"/>
        </w:rPr>
        <w:t xml:space="preserve"> με σημαντικό εξαγωγικό χαρακτήρα</w:t>
      </w:r>
      <w:r w:rsidRPr="00CA3F74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και την </w:t>
      </w:r>
      <w:r>
        <w:rPr>
          <w:sz w:val="24"/>
          <w:szCs w:val="24"/>
        </w:rPr>
        <w:t>INTERTRADE</w:t>
      </w:r>
      <w:r w:rsidRPr="00CA3F74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HELLAS</w:t>
      </w:r>
      <w:r w:rsidRPr="00CA3F74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ABEE</w:t>
      </w:r>
      <w:r w:rsidRPr="00CA3F74">
        <w:rPr>
          <w:sz w:val="24"/>
          <w:szCs w:val="24"/>
          <w:lang w:val="el-GR"/>
        </w:rPr>
        <w:t xml:space="preserve"> (</w:t>
      </w:r>
      <w:r>
        <w:rPr>
          <w:sz w:val="24"/>
          <w:szCs w:val="24"/>
        </w:rPr>
        <w:t>SOFTEX</w:t>
      </w:r>
      <w:r w:rsidRPr="00CA3F74">
        <w:rPr>
          <w:sz w:val="24"/>
          <w:szCs w:val="24"/>
          <w:lang w:val="el-GR"/>
        </w:rPr>
        <w:t>)</w:t>
      </w:r>
      <w:r>
        <w:rPr>
          <w:sz w:val="24"/>
          <w:szCs w:val="24"/>
          <w:lang w:val="el-GR"/>
        </w:rPr>
        <w:t>, η οποία προχωρά σε μια εμβληματική επένδυση που θα χρηματοδοτηθεί με 25 εκατ. ευρώ. Μέσα από αυτή την επένδυση θ</w:t>
      </w:r>
      <w:r>
        <w:rPr>
          <w:sz w:val="24"/>
          <w:szCs w:val="24"/>
          <w:lang w:val="el-GR"/>
        </w:rPr>
        <w:t>α δημιουργηθούν δεκάδες θέσεις εργασίας και η χώρα θα έχει αυτονομία στο χαρτί.</w:t>
      </w:r>
    </w:p>
    <w:p w:rsidR="00075C09" w:rsidRDefault="00075C09">
      <w:pPr>
        <w:rPr>
          <w:sz w:val="24"/>
          <w:szCs w:val="24"/>
          <w:lang w:val="el-GR"/>
        </w:rPr>
      </w:pPr>
    </w:p>
    <w:p w:rsidR="00075C09" w:rsidRDefault="00CA3F74">
      <w:pPr>
        <w:rPr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  <w:t xml:space="preserve">Ο κ. </w:t>
      </w:r>
      <w:proofErr w:type="spellStart"/>
      <w:r>
        <w:rPr>
          <w:b/>
          <w:bCs/>
          <w:sz w:val="24"/>
          <w:szCs w:val="24"/>
          <w:lang w:val="el-GR"/>
        </w:rPr>
        <w:t>Θεοδωρικάκος</w:t>
      </w:r>
      <w:proofErr w:type="spellEnd"/>
      <w:r>
        <w:rPr>
          <w:b/>
          <w:bCs/>
          <w:sz w:val="24"/>
          <w:szCs w:val="24"/>
          <w:lang w:val="el-GR"/>
        </w:rPr>
        <w:t>, μιλώντας στους εκπροσώπους του Τύπου, ανέφερε:</w:t>
      </w:r>
    </w:p>
    <w:p w:rsidR="00075C09" w:rsidRDefault="00075C09">
      <w:pPr>
        <w:rPr>
          <w:sz w:val="24"/>
          <w:szCs w:val="24"/>
          <w:lang w:val="el-GR"/>
        </w:rPr>
      </w:pPr>
    </w:p>
    <w:p w:rsidR="00075C09" w:rsidRDefault="00CA3F74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“Διαμορφώνουμε και εργαζόμαστε για ένα νέο παραγωγικό μοντέλο στη χώρα, με πολύ ισχυρότερο τον ρόλο της βιομ</w:t>
      </w:r>
      <w:r>
        <w:rPr>
          <w:sz w:val="24"/>
          <w:szCs w:val="24"/>
          <w:lang w:val="el-GR"/>
        </w:rPr>
        <w:t>ηχανίας. Στηρίζουμε τη σύγχρονη ελληνική βιομηχανία, η οποία δημιουργεί χιλιάδες ποιοτικές θέσεις εργασίας.</w:t>
      </w:r>
    </w:p>
    <w:p w:rsidR="00075C09" w:rsidRDefault="00075C09">
      <w:pPr>
        <w:rPr>
          <w:sz w:val="24"/>
          <w:szCs w:val="24"/>
          <w:lang w:val="el-GR"/>
        </w:rPr>
      </w:pPr>
    </w:p>
    <w:p w:rsidR="00075C09" w:rsidRDefault="00CA3F74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Κ</w:t>
      </w:r>
      <w:r w:rsidRPr="00CA3F74">
        <w:rPr>
          <w:sz w:val="24"/>
          <w:szCs w:val="24"/>
          <w:lang w:val="el-GR"/>
        </w:rPr>
        <w:t>αμία χώρα</w:t>
      </w:r>
      <w:r>
        <w:rPr>
          <w:sz w:val="24"/>
          <w:szCs w:val="24"/>
          <w:lang w:val="el-GR"/>
        </w:rPr>
        <w:t>,</w:t>
      </w:r>
      <w:r w:rsidRPr="00CA3F74">
        <w:rPr>
          <w:sz w:val="24"/>
          <w:szCs w:val="24"/>
          <w:lang w:val="el-GR"/>
        </w:rPr>
        <w:t xml:space="preserve"> όπως αποδείχθηκε τα τελευταία χρόνια</w:t>
      </w:r>
      <w:r>
        <w:rPr>
          <w:sz w:val="24"/>
          <w:szCs w:val="24"/>
          <w:lang w:val="el-GR"/>
        </w:rPr>
        <w:t>,</w:t>
      </w:r>
      <w:r w:rsidRPr="00CA3F74">
        <w:rPr>
          <w:sz w:val="24"/>
          <w:szCs w:val="24"/>
          <w:lang w:val="el-GR"/>
        </w:rPr>
        <w:t xml:space="preserve"> δεν μπορεί να πορεύεται με σιγουριά και ασφάλεια, εάν δεν στέκεται στα πόδια της και εάν δεν εξασ</w:t>
      </w:r>
      <w:r w:rsidRPr="00CA3F74">
        <w:rPr>
          <w:sz w:val="24"/>
          <w:szCs w:val="24"/>
          <w:lang w:val="el-GR"/>
        </w:rPr>
        <w:t>φαλίσει την αυτάρκεια σε βασικά προϊόντα τής εφοδιαστικής αλυσίδας.</w:t>
      </w:r>
    </w:p>
    <w:p w:rsidR="00075C09" w:rsidRDefault="00075C09">
      <w:pPr>
        <w:rPr>
          <w:sz w:val="24"/>
          <w:szCs w:val="24"/>
          <w:lang w:val="el-GR"/>
        </w:rPr>
      </w:pPr>
    </w:p>
    <w:p w:rsidR="00075C09" w:rsidRDefault="00CA3F74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Στο Επιχειρηματικό Πάρκο εδώ στα </w:t>
      </w:r>
      <w:proofErr w:type="spellStart"/>
      <w:r>
        <w:rPr>
          <w:sz w:val="24"/>
          <w:szCs w:val="24"/>
          <w:lang w:val="el-GR"/>
        </w:rPr>
        <w:t>Οινόφυτα</w:t>
      </w:r>
      <w:proofErr w:type="spellEnd"/>
      <w:r>
        <w:rPr>
          <w:sz w:val="24"/>
          <w:szCs w:val="24"/>
          <w:lang w:val="el-GR"/>
        </w:rPr>
        <w:t xml:space="preserve"> υλοποιούνται έργα πολλών δεκάδων εκατ. για την αναβάθμιση των υποδομών τους. Το Υπουργείο Ανάπτυξης συνδράμει σε αυτά τα έργα με ποσό άνω των 8,5</w:t>
      </w:r>
      <w:r>
        <w:rPr>
          <w:sz w:val="24"/>
          <w:szCs w:val="24"/>
          <w:lang w:val="el-GR"/>
        </w:rPr>
        <w:t xml:space="preserve"> εκατ. ευρώ από τα διαθέσιμα χρήματα που </w:t>
      </w:r>
      <w:r>
        <w:rPr>
          <w:sz w:val="24"/>
          <w:szCs w:val="24"/>
          <w:lang w:val="el-GR"/>
        </w:rPr>
        <w:lastRenderedPageBreak/>
        <w:t>έχει από το ΤΑΑ, προκειμένου να διασφαλίσουμε ιδιαίτερα τις περιβαλλοντικές υποδομές και την ασφάλεια των εργαζομένων και των περιοίκων.</w:t>
      </w:r>
    </w:p>
    <w:p w:rsidR="00075C09" w:rsidRDefault="00075C09">
      <w:pPr>
        <w:rPr>
          <w:sz w:val="24"/>
          <w:szCs w:val="24"/>
          <w:lang w:val="el-GR"/>
        </w:rPr>
      </w:pPr>
    </w:p>
    <w:p w:rsidR="00075C09" w:rsidRPr="00CA3F74" w:rsidRDefault="00CA3F74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Το Πάρκο </w:t>
      </w:r>
      <w:r w:rsidRPr="00CA3F74">
        <w:rPr>
          <w:sz w:val="24"/>
          <w:szCs w:val="24"/>
          <w:lang w:val="el-GR"/>
        </w:rPr>
        <w:t xml:space="preserve">φιλοξενεί σημαντικότατο αριθμό επιχειρήσεων, φιλοξενεί πολύ σοβαρές </w:t>
      </w:r>
      <w:r w:rsidRPr="00CA3F74">
        <w:rPr>
          <w:sz w:val="24"/>
          <w:szCs w:val="24"/>
          <w:lang w:val="el-GR"/>
        </w:rPr>
        <w:t>και μεγάλες ελληνικές επιχειρήσεις και σημαντικό τμήμα του ΑΕΠ και των εξαγωγών της χώρας. Η παρουσία μου εδώ έχει το νόημα να έχω πλήρη εικόνα του πως προχωρούν τα έργα αναβάθμισης των υποδομών του, ειδικά περιβαλλοντικών υποδομών, καθαρισμού των υγρών απ</w:t>
      </w:r>
      <w:r w:rsidRPr="00CA3F74">
        <w:rPr>
          <w:sz w:val="24"/>
          <w:szCs w:val="24"/>
          <w:lang w:val="el-GR"/>
        </w:rPr>
        <w:t>οβλήτων.</w:t>
      </w:r>
    </w:p>
    <w:p w:rsidR="00075C09" w:rsidRPr="00CA3F74" w:rsidRDefault="00075C09">
      <w:pPr>
        <w:rPr>
          <w:sz w:val="24"/>
          <w:szCs w:val="24"/>
          <w:lang w:val="el-GR"/>
        </w:rPr>
      </w:pPr>
    </w:p>
    <w:p w:rsidR="00075C09" w:rsidRPr="00CA3F74" w:rsidRDefault="00CA3F74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Η συνεργασία μας είναι εξαιρετικά στενή και δημιουργική με τον χώρο της υγιούς  επιχειρηματικότητας. </w:t>
      </w:r>
      <w:r w:rsidRPr="00CA3F74">
        <w:rPr>
          <w:sz w:val="24"/>
          <w:szCs w:val="24"/>
          <w:lang w:val="el-GR"/>
        </w:rPr>
        <w:t xml:space="preserve">Στις 21 Οκτωβρίου θα μας δοθεί η δυνατότητα να παρουσιάσουμε στους παραγωγικούς φορείς της χώρα, παρουσία του Πρωθυπουργού, την αντίληψή μας και </w:t>
      </w:r>
      <w:r w:rsidRPr="00CA3F74">
        <w:rPr>
          <w:sz w:val="24"/>
          <w:szCs w:val="24"/>
          <w:lang w:val="el-GR"/>
        </w:rPr>
        <w:t>το σχέδιο μας, καθώς και τα μέτρα και τις πολιτικές που πιστεύουμε πως μπορούν να οδηγήσουν σε ένα νέο παραγωγικό μοντέλο, το οποίο θεωρώ ότι είναι και μια κατεπείγουσα εθνική αναγκαιότητα</w:t>
      </w:r>
      <w:r>
        <w:rPr>
          <w:sz w:val="24"/>
          <w:szCs w:val="24"/>
          <w:lang w:val="el-GR"/>
        </w:rPr>
        <w:t>”</w:t>
      </w:r>
      <w:r w:rsidRPr="00CA3F74">
        <w:rPr>
          <w:sz w:val="24"/>
          <w:szCs w:val="24"/>
          <w:lang w:val="el-GR"/>
        </w:rPr>
        <w:t>.</w:t>
      </w:r>
    </w:p>
    <w:p w:rsidR="00075C09" w:rsidRPr="00CA3F74" w:rsidRDefault="00075C09">
      <w:pPr>
        <w:rPr>
          <w:lang w:val="el-GR"/>
        </w:rPr>
      </w:pPr>
    </w:p>
    <w:p w:rsidR="00075C09" w:rsidRPr="00CA3F74" w:rsidRDefault="00075C09">
      <w:pPr>
        <w:rPr>
          <w:lang w:val="el-GR"/>
        </w:rPr>
      </w:pPr>
    </w:p>
    <w:p w:rsidR="00075C09" w:rsidRDefault="00CA3F74">
      <w:pPr>
        <w:wordWrap w:val="0"/>
        <w:spacing w:line="276" w:lineRule="auto"/>
        <w:jc w:val="right"/>
        <w:rPr>
          <w:rFonts w:cstheme="minorHAnsi"/>
          <w:b/>
          <w:sz w:val="24"/>
          <w:szCs w:val="24"/>
          <w:lang w:val="el-GR"/>
        </w:rPr>
      </w:pPr>
      <w:proofErr w:type="spellStart"/>
      <w:r>
        <w:rPr>
          <w:rFonts w:cstheme="minorHAnsi"/>
          <w:b/>
          <w:sz w:val="24"/>
          <w:szCs w:val="24"/>
          <w:lang w:val="el-GR"/>
        </w:rPr>
        <w:t>Τηλ</w:t>
      </w:r>
      <w:proofErr w:type="spellEnd"/>
      <w:r>
        <w:rPr>
          <w:rFonts w:cstheme="minorHAnsi"/>
          <w:b/>
          <w:sz w:val="24"/>
          <w:szCs w:val="24"/>
          <w:lang w:val="el-GR"/>
        </w:rPr>
        <w:t>. Επικοινωνίας: 2103332974</w:t>
      </w:r>
    </w:p>
    <w:p w:rsidR="00075C09" w:rsidRPr="00CA3F74" w:rsidRDefault="00CA3F74">
      <w:pPr>
        <w:wordWrap w:val="0"/>
        <w:spacing w:line="276" w:lineRule="auto"/>
        <w:jc w:val="right"/>
        <w:rPr>
          <w:lang w:val="el-GR"/>
        </w:rPr>
      </w:pPr>
      <w:r>
        <w:rPr>
          <w:rFonts w:cstheme="minorHAnsi"/>
          <w:b/>
          <w:sz w:val="24"/>
          <w:szCs w:val="24"/>
        </w:rPr>
        <w:t>E</w:t>
      </w:r>
      <w:r w:rsidRPr="00CA3F74">
        <w:rPr>
          <w:rFonts w:cstheme="minorHAnsi"/>
          <w:b/>
          <w:sz w:val="24"/>
          <w:szCs w:val="24"/>
          <w:lang w:val="el-GR"/>
        </w:rPr>
        <w:t>-</w:t>
      </w:r>
      <w:r>
        <w:rPr>
          <w:rFonts w:cstheme="minorHAnsi"/>
          <w:b/>
          <w:sz w:val="24"/>
          <w:szCs w:val="24"/>
        </w:rPr>
        <w:t>mail</w:t>
      </w:r>
      <w:r>
        <w:rPr>
          <w:rFonts w:cstheme="minorHAnsi"/>
          <w:b/>
          <w:sz w:val="24"/>
          <w:szCs w:val="24"/>
          <w:lang w:val="el-GR"/>
        </w:rPr>
        <w:t xml:space="preserve">: </w:t>
      </w:r>
      <w:r>
        <w:rPr>
          <w:rFonts w:cstheme="minorHAnsi"/>
          <w:b/>
          <w:sz w:val="24"/>
          <w:szCs w:val="24"/>
        </w:rPr>
        <w:t>press</w:t>
      </w:r>
      <w:r w:rsidRPr="00CA3F74">
        <w:rPr>
          <w:rFonts w:cstheme="minorHAnsi"/>
          <w:b/>
          <w:sz w:val="24"/>
          <w:szCs w:val="24"/>
          <w:lang w:val="el-GR"/>
        </w:rPr>
        <w:t>@</w:t>
      </w:r>
      <w:proofErr w:type="spellStart"/>
      <w:r>
        <w:rPr>
          <w:rFonts w:cstheme="minorHAnsi"/>
          <w:b/>
          <w:sz w:val="24"/>
          <w:szCs w:val="24"/>
        </w:rPr>
        <w:t>mnec</w:t>
      </w:r>
      <w:proofErr w:type="spellEnd"/>
      <w:r w:rsidRPr="00CA3F74">
        <w:rPr>
          <w:rFonts w:cstheme="minorHAnsi"/>
          <w:b/>
          <w:sz w:val="24"/>
          <w:szCs w:val="24"/>
          <w:lang w:val="el-GR"/>
        </w:rPr>
        <w:t>.</w:t>
      </w:r>
      <w:r>
        <w:rPr>
          <w:rFonts w:cstheme="minorHAnsi"/>
          <w:b/>
          <w:sz w:val="24"/>
          <w:szCs w:val="24"/>
        </w:rPr>
        <w:t>gr</w:t>
      </w:r>
    </w:p>
    <w:sectPr w:rsidR="00075C09" w:rsidRPr="00CA3F7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Microsoft YaHei"/>
    <w:charset w:val="86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7F2FB4"/>
    <w:rsid w:val="00075C09"/>
    <w:rsid w:val="00CA3F74"/>
    <w:rsid w:val="026E513E"/>
    <w:rsid w:val="1E7F2FB4"/>
    <w:rsid w:val="398F7392"/>
    <w:rsid w:val="491A39AC"/>
    <w:rsid w:val="64134167"/>
    <w:rsid w:val="64D305FA"/>
    <w:rsid w:val="65087195"/>
    <w:rsid w:val="7477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24BC66-C272-4E91-BC6C-E5E3FABE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olsar</dc:creator>
  <cp:lastModifiedBy>Σκούφης , Ιωάννης</cp:lastModifiedBy>
  <cp:revision>2</cp:revision>
  <dcterms:created xsi:type="dcterms:W3CDTF">2024-09-27T09:06:00Z</dcterms:created>
  <dcterms:modified xsi:type="dcterms:W3CDTF">2024-09-27T09:06:00Z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199156EA196E4276AC92DD120E06315F_11</vt:lpwstr>
  </property>
</Properties>
</file>