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C0A3" w14:textId="630DDC13" w:rsidR="00530426" w:rsidRPr="00A46DC2" w:rsidRDefault="00530426" w:rsidP="00530426">
      <w:pPr>
        <w:spacing w:line="276" w:lineRule="auto"/>
        <w:jc w:val="right"/>
        <w:rPr>
          <w:rFonts w:asciiTheme="minorHAnsi" w:hAnsiTheme="minorHAnsi" w:cstheme="minorHAnsi"/>
        </w:rPr>
      </w:pPr>
      <w:r w:rsidRPr="00A46DC2">
        <w:rPr>
          <w:rFonts w:asciiTheme="minorHAnsi" w:hAnsiTheme="minorHAnsi" w:cstheme="minorHAnsi"/>
        </w:rPr>
        <w:t>Σχηματάρι, 13.11.2025</w:t>
      </w:r>
    </w:p>
    <w:p w14:paraId="1374E5B9" w14:textId="77777777" w:rsidR="00530426" w:rsidRDefault="00530426" w:rsidP="00530426">
      <w:pPr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79F6D6B" w14:textId="64791058" w:rsidR="006D28B8" w:rsidRPr="00530426" w:rsidRDefault="00530426" w:rsidP="00530426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30426">
        <w:rPr>
          <w:rFonts w:asciiTheme="minorHAnsi" w:hAnsiTheme="minorHAnsi" w:cstheme="minorHAnsi"/>
          <w:b/>
          <w:bCs/>
          <w:sz w:val="36"/>
          <w:szCs w:val="36"/>
        </w:rPr>
        <w:t>ΔΕΛΤΙΟ ΤΥΠΟΥ</w:t>
      </w:r>
    </w:p>
    <w:p w14:paraId="336B5069" w14:textId="77777777" w:rsidR="00284CA7" w:rsidRDefault="00284CA7" w:rsidP="00284C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6012D6" w14:textId="560BD9D5" w:rsidR="00A46DC2" w:rsidRPr="00A46DC2" w:rsidRDefault="00A46DC2" w:rsidP="00284CA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Η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η μοναδική ελληνική συμμετοχή στη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FABTECH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2025 </w:t>
      </w:r>
      <w:r w:rsidR="00284CA7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Διεθνής διάκριση με το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Robobend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στο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booth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της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Yaskawa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Motoman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4DCD6BB" w14:textId="77777777" w:rsidR="00A46DC2" w:rsidRP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D21E03" w14:textId="75CC7951" w:rsid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>Η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sz w:val="22"/>
          <w:szCs w:val="22"/>
        </w:rPr>
        <w:t>, μία από τις πιο αναγνωρισμένες ελληνικές βιομηχανίες μηχανημάτων επεξεργασίας μετάλλου και ρομποτικών λύσεων, εκπροσώπησε φέτος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αποκλειστικά την Ελλάδα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>στη διεθνή έκθεση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FABTECH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>που πραγματοποιήθηκε στο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Σικάγο των ΗΠΑ</w:t>
      </w:r>
      <w:r w:rsidRPr="00A46DC2">
        <w:rPr>
          <w:rFonts w:asciiTheme="minorHAnsi" w:hAnsiTheme="minorHAnsi" w:cstheme="minorHAnsi"/>
          <w:sz w:val="22"/>
          <w:szCs w:val="22"/>
        </w:rPr>
        <w:t>, το σημαντικότερο γεγονός του κλάδου μεταλλουργίας και βιομηχανικού αυτοματισμού στη Βόρεια Αμερική.</w:t>
      </w:r>
      <w:r w:rsidR="00ED78DB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</w:rPr>
        <w:t xml:space="preserve">Η συμμετοχή της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sz w:val="22"/>
          <w:szCs w:val="22"/>
        </w:rPr>
        <w:t xml:space="preserve"> στη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FABTECH</w:t>
      </w:r>
      <w:r w:rsidRPr="00A46DC2">
        <w:rPr>
          <w:rFonts w:asciiTheme="minorHAnsi" w:hAnsiTheme="minorHAnsi" w:cstheme="minorHAnsi"/>
          <w:sz w:val="22"/>
          <w:szCs w:val="22"/>
        </w:rPr>
        <w:t xml:space="preserve"> επιβεβαιώνει την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εξωστρέφεια και τη διεθνή αναγνώριση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>που έχει κατακτήσει η ελληνική εταιρεία, η οποία τα τελευταία χρόνια επενδύει συστηματικά στην καινοτομία και στις τεχνολογίες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Industry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4.0</w:t>
      </w:r>
      <w:r w:rsidRPr="00A46DC2">
        <w:rPr>
          <w:rFonts w:asciiTheme="minorHAnsi" w:hAnsiTheme="minorHAnsi" w:cstheme="minorHAnsi"/>
          <w:sz w:val="22"/>
          <w:szCs w:val="22"/>
        </w:rPr>
        <w:t>.</w:t>
      </w:r>
    </w:p>
    <w:p w14:paraId="33C96DD4" w14:textId="77777777" w:rsidR="00284CA7" w:rsidRDefault="00284CA7" w:rsidP="00284C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D6006D" w14:textId="2A2DA2C0" w:rsidR="00A46DC2" w:rsidRDefault="00A46DC2" w:rsidP="00284CA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Το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Robobend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στο περίπτερο της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Yaskawa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Motoman</w:t>
      </w:r>
    </w:p>
    <w:p w14:paraId="0B952CDF" w14:textId="77777777" w:rsidR="00284CA7" w:rsidRPr="00A46DC2" w:rsidRDefault="00284CA7" w:rsidP="00284C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DB3D4C" w14:textId="77777777" w:rsidR="00A46DC2" w:rsidRP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>Στο πλαίσιο της έκθεσης, το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Robobend</w:t>
      </w:r>
      <w:r w:rsidRPr="00A46DC2">
        <w:rPr>
          <w:rFonts w:asciiTheme="minorHAnsi" w:hAnsiTheme="minorHAnsi" w:cstheme="minorHAnsi"/>
          <w:sz w:val="22"/>
          <w:szCs w:val="22"/>
        </w:rPr>
        <w:t>, η ευέλικτη ρομποτική λύση κάμψης που έχει σχεδιάσει και αναπτύξει η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Robotics</w:t>
      </w:r>
      <w:r w:rsidRPr="00A46DC2">
        <w:rPr>
          <w:rFonts w:asciiTheme="minorHAnsi" w:hAnsiTheme="minorHAnsi" w:cstheme="minorHAnsi"/>
          <w:sz w:val="22"/>
          <w:szCs w:val="22"/>
        </w:rPr>
        <w:t>, παρουσιάστηκε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στο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booth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της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Yaskawa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Motoman</w:t>
      </w:r>
      <w:r w:rsidRPr="00A46DC2">
        <w:rPr>
          <w:rFonts w:asciiTheme="minorHAnsi" w:hAnsiTheme="minorHAnsi" w:cstheme="minorHAnsi"/>
          <w:sz w:val="22"/>
          <w:szCs w:val="22"/>
        </w:rPr>
        <w:t>, του παγκόσμιου ηγέτη στη ρομποτική τεχνολογία.</w:t>
      </w:r>
    </w:p>
    <w:p w14:paraId="646501A8" w14:textId="65592CB0" w:rsid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 xml:space="preserve">Η επιλογή της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Yaskawa</w:t>
      </w:r>
      <w:r w:rsidRPr="00A46DC2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Motoman</w:t>
      </w:r>
      <w:r w:rsidRPr="00A46DC2">
        <w:rPr>
          <w:rFonts w:asciiTheme="minorHAnsi" w:hAnsiTheme="minorHAnsi" w:cstheme="minorHAnsi"/>
          <w:sz w:val="22"/>
          <w:szCs w:val="22"/>
        </w:rPr>
        <w:t xml:space="preserve"> να εντάξει το σύστημα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Robobend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>στην επίσημη παρουσίασή της θεωρείται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μεγάλη τιμή και στρατηγική επιτυχία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 xml:space="preserve">για τη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sz w:val="22"/>
          <w:szCs w:val="22"/>
        </w:rPr>
        <w:t>, καθώς αναδεικνύει την τεχνολογική αρτιότητα και την αξιοπιστία των ελληνικών λύσεων ρομποτικού αυτοματισμού σε παγκόσμιο επίπεδο.</w:t>
      </w:r>
      <w:r w:rsidR="00ED78DB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</w:rPr>
        <w:t>Το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Robobend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>συνδυάζει χειροκίνητη και ρομποτική κάμψη στο ίδιο μηχάνημα, προσφέροντας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παραγωγικότητα, ευελιξία και ασφάλεια</w:t>
      </w:r>
      <w:r w:rsidRPr="00A46DC2">
        <w:rPr>
          <w:rFonts w:asciiTheme="minorHAnsi" w:hAnsiTheme="minorHAnsi" w:cstheme="minorHAnsi"/>
          <w:sz w:val="22"/>
          <w:szCs w:val="22"/>
        </w:rPr>
        <w:t>. Το σύστημα έχει σχεδιαστεί ώστε να καλύπτει πλήρως τις ανάγκες των βιομηχανιών που αναζητούν υψηλό επίπεδο αυτοματοποίησης με χαμηλό λειτουργικό κόστος.</w:t>
      </w:r>
    </w:p>
    <w:p w14:paraId="0B39D89C" w14:textId="77777777" w:rsidR="00ED78DB" w:rsidRPr="00A46DC2" w:rsidRDefault="00ED78DB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FD7E2C" w14:textId="77777777" w:rsidR="00A46DC2" w:rsidRP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b/>
          <w:bCs/>
          <w:sz w:val="22"/>
          <w:szCs w:val="22"/>
        </w:rPr>
        <w:t>Το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 </w:t>
      </w:r>
      <w:proofErr w:type="spellStart"/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GBend</w:t>
      </w:r>
      <w:proofErr w:type="spellEnd"/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Plus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Dual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Servo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Press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Brake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στο περίπτερο της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 Gizelis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SA</w:t>
      </w:r>
    </w:p>
    <w:p w14:paraId="44DE264A" w14:textId="77777777" w:rsidR="00A46DC2" w:rsidRP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 xml:space="preserve">Παράλληλα, στο δικό της περίπτερο, η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sz w:val="22"/>
          <w:szCs w:val="22"/>
        </w:rPr>
        <w:t xml:space="preserve"> παρουσίασε το νέο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proofErr w:type="spellStart"/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GBend</w:t>
      </w:r>
      <w:proofErr w:type="spellEnd"/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Plus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Dual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Servo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Press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Brake</w:t>
      </w:r>
      <w:r w:rsidRPr="00A46DC2">
        <w:rPr>
          <w:rFonts w:asciiTheme="minorHAnsi" w:hAnsiTheme="minorHAnsi" w:cstheme="minorHAnsi"/>
          <w:sz w:val="22"/>
          <w:szCs w:val="22"/>
        </w:rPr>
        <w:t>, το οποίο συνδυάζει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διπλό </w:t>
      </w:r>
      <w:proofErr w:type="spellStart"/>
      <w:r w:rsidRPr="00A46DC2">
        <w:rPr>
          <w:rFonts w:asciiTheme="minorHAnsi" w:hAnsiTheme="minorHAnsi" w:cstheme="minorHAnsi"/>
          <w:b/>
          <w:bCs/>
          <w:sz w:val="22"/>
          <w:szCs w:val="22"/>
        </w:rPr>
        <w:t>σερβοκινητήρα</w:t>
      </w:r>
      <w:proofErr w:type="spellEnd"/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>για μέγιστη ακρίβεια, ενεργειακή αποδοτικότητα και αθόρυβη λειτουργία.</w:t>
      </w:r>
    </w:p>
    <w:p w14:paraId="196FC997" w14:textId="77777777" w:rsid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 xml:space="preserve">Το νέο μοντέλο ενσωματώνει την αιχμή της τεχνολογίας της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sz w:val="22"/>
          <w:szCs w:val="22"/>
        </w:rPr>
        <w:t>, προσφέροντας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βελτιωμένη ταχύτητα κύκλου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>και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υψηλή αξιοπιστία</w:t>
      </w:r>
      <w:r w:rsidRPr="00A46DC2">
        <w:rPr>
          <w:rFonts w:asciiTheme="minorHAnsi" w:hAnsiTheme="minorHAnsi" w:cstheme="minorHAnsi"/>
          <w:sz w:val="22"/>
          <w:szCs w:val="22"/>
        </w:rPr>
        <w:t>, επιβεβαιώνοντας τη δέσμευση της εταιρείας στη συνεχή τεχνολογική εξέλιξη.</w:t>
      </w:r>
    </w:p>
    <w:p w14:paraId="4FBD3F2E" w14:textId="77777777" w:rsidR="00284CA7" w:rsidRDefault="00284CA7" w:rsidP="00284C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0955E20" w14:textId="263EBBF4" w:rsidR="00A46DC2" w:rsidRDefault="00A46DC2" w:rsidP="00284CA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Δήλωση του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CEO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, Ευάγγελου </w:t>
      </w:r>
      <w:proofErr w:type="spellStart"/>
      <w:r w:rsidRPr="00A46DC2">
        <w:rPr>
          <w:rFonts w:asciiTheme="minorHAnsi" w:hAnsiTheme="minorHAnsi" w:cstheme="minorHAnsi"/>
          <w:b/>
          <w:bCs/>
          <w:sz w:val="22"/>
          <w:szCs w:val="22"/>
        </w:rPr>
        <w:t>Γκιζελή</w:t>
      </w:r>
      <w:proofErr w:type="spellEnd"/>
    </w:p>
    <w:p w14:paraId="639380B0" w14:textId="77777777" w:rsidR="00284CA7" w:rsidRPr="00A46DC2" w:rsidRDefault="00284CA7" w:rsidP="00284C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48DB46" w14:textId="77777777" w:rsidR="00A46DC2" w:rsidRP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>Ο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Ευάγγελος </w:t>
      </w:r>
      <w:proofErr w:type="spellStart"/>
      <w:r w:rsidRPr="00A46DC2">
        <w:rPr>
          <w:rFonts w:asciiTheme="minorHAnsi" w:hAnsiTheme="minorHAnsi" w:cstheme="minorHAnsi"/>
          <w:b/>
          <w:bCs/>
          <w:sz w:val="22"/>
          <w:szCs w:val="22"/>
        </w:rPr>
        <w:t>Γκιζέλης</w:t>
      </w:r>
      <w:proofErr w:type="spellEnd"/>
      <w:r w:rsidRPr="00A46DC2">
        <w:rPr>
          <w:rFonts w:asciiTheme="minorHAnsi" w:hAnsiTheme="minorHAnsi" w:cstheme="minorHAnsi"/>
          <w:sz w:val="22"/>
          <w:szCs w:val="22"/>
        </w:rPr>
        <w:t xml:space="preserve">,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CEO</w:t>
      </w:r>
      <w:r w:rsidRPr="00A46DC2">
        <w:rPr>
          <w:rFonts w:asciiTheme="minorHAnsi" w:hAnsiTheme="minorHAnsi" w:cstheme="minorHAnsi"/>
          <w:sz w:val="22"/>
          <w:szCs w:val="22"/>
        </w:rPr>
        <w:t xml:space="preserve"> της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sz w:val="22"/>
          <w:szCs w:val="22"/>
        </w:rPr>
        <w:t>, δήλωσε σχετικά:</w:t>
      </w:r>
    </w:p>
    <w:p w14:paraId="5F10EAC3" w14:textId="77777777" w:rsidR="00A46DC2" w:rsidRP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 xml:space="preserve">«Η παρουσία μας στη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FABTECH</w:t>
      </w:r>
      <w:r w:rsidRPr="00A46DC2">
        <w:rPr>
          <w:rFonts w:asciiTheme="minorHAnsi" w:hAnsiTheme="minorHAnsi" w:cstheme="minorHAnsi"/>
          <w:sz w:val="22"/>
          <w:szCs w:val="22"/>
        </w:rPr>
        <w:t xml:space="preserve"> 2025 και η συνεργασία μας με τη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Yaskawa</w:t>
      </w:r>
      <w:r w:rsidRPr="00A46DC2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Motoman</w:t>
      </w:r>
      <w:r w:rsidRPr="00A46DC2">
        <w:rPr>
          <w:rFonts w:asciiTheme="minorHAnsi" w:hAnsiTheme="minorHAnsi" w:cstheme="minorHAnsi"/>
          <w:sz w:val="22"/>
          <w:szCs w:val="22"/>
        </w:rPr>
        <w:t xml:space="preserve"> αποτελούν μια ξεχωριστή στιγμή για τη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sz w:val="22"/>
          <w:szCs w:val="22"/>
        </w:rPr>
        <w:t xml:space="preserve"> και για τη χώρα μας. Είναι τιμή μας που μια </w:t>
      </w:r>
      <w:r w:rsidRPr="00A46DC2">
        <w:rPr>
          <w:rFonts w:asciiTheme="minorHAnsi" w:hAnsiTheme="minorHAnsi" w:cstheme="minorHAnsi"/>
          <w:sz w:val="22"/>
          <w:szCs w:val="22"/>
        </w:rPr>
        <w:lastRenderedPageBreak/>
        <w:t>διεθνής ηγετική εταιρεία επέλεξε να παρουσιάσει ένα σύστημα ελληνικής τεχνολογίας, αναγνωρίζοντας την ποιότητα και την καινοτομία που χαρακτηρίζουν τη δουλειά μας.</w:t>
      </w:r>
    </w:p>
    <w:p w14:paraId="270B2EFB" w14:textId="77777777" w:rsid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>Η επιτυχία αυτή αποδεικνύει πως οι ελληνικές βιομηχανίες μπορούν να σταθούν με αξιώσεις στο παγκόσμιο στερέωμα, επενδύοντας στη γνώση, την εξειδίκευση και τους ανθρώπους τους.»</w:t>
      </w:r>
    </w:p>
    <w:p w14:paraId="5C65317D" w14:textId="77777777" w:rsidR="00284CA7" w:rsidRPr="00A46DC2" w:rsidRDefault="00284CA7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161B7D" w14:textId="77777777" w:rsidR="00A46DC2" w:rsidRDefault="00A46DC2" w:rsidP="00284CA7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46DC2">
        <w:rPr>
          <w:rFonts w:asciiTheme="minorHAnsi" w:hAnsiTheme="minorHAnsi" w:cstheme="minorHAnsi"/>
          <w:b/>
          <w:bCs/>
          <w:sz w:val="22"/>
          <w:szCs w:val="22"/>
        </w:rPr>
        <w:t>Ελληνική τεχνολογία με παγκόσμια αναγνώριση</w:t>
      </w:r>
    </w:p>
    <w:p w14:paraId="54FF492E" w14:textId="77777777" w:rsidR="00284CA7" w:rsidRPr="00A46DC2" w:rsidRDefault="00284CA7" w:rsidP="00284CA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988A2B" w14:textId="202DF628" w:rsidR="00A46DC2" w:rsidRPr="00A46DC2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6DC2">
        <w:rPr>
          <w:rFonts w:asciiTheme="minorHAnsi" w:hAnsiTheme="minorHAnsi" w:cstheme="minorHAnsi"/>
          <w:sz w:val="22"/>
          <w:szCs w:val="22"/>
        </w:rPr>
        <w:t>Η συμμετοχή της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 xml:space="preserve">στη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FABTECH</w:t>
      </w:r>
      <w:r w:rsidRPr="00A46DC2">
        <w:rPr>
          <w:rFonts w:asciiTheme="minorHAnsi" w:hAnsiTheme="minorHAnsi" w:cstheme="minorHAnsi"/>
          <w:sz w:val="22"/>
          <w:szCs w:val="22"/>
        </w:rPr>
        <w:t xml:space="preserve"> 2025 υπογραμμίζει ότι η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Ελλάδα μπορεί να διαδραματίσει ενεργό ρόλο στον διεθνή βιομηχανικό χάρτη</w:t>
      </w:r>
      <w:r w:rsidRPr="00A46DC2">
        <w:rPr>
          <w:rFonts w:asciiTheme="minorHAnsi" w:hAnsiTheme="minorHAnsi" w:cstheme="minorHAnsi"/>
          <w:sz w:val="22"/>
          <w:szCs w:val="22"/>
        </w:rPr>
        <w:t>, προσφέροντας καινοτόμες και αξιόπιστες λύσεις που ανταγωνίζονται ισάξια τις κορυφαίες εταιρείες παγκοσμίως.</w:t>
      </w:r>
      <w:r w:rsidR="00ED78DB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</w:rPr>
        <w:t>Η συνεργασία με τη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Yaskawa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b/>
          <w:bCs/>
          <w:sz w:val="22"/>
          <w:szCs w:val="22"/>
          <w:lang w:val="en-US"/>
        </w:rPr>
        <w:t>Motoman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 xml:space="preserve">αποτελεί ένα ακόμη ορόσημο στη στρατηγική ανάπτυξης της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Gizelis</w:t>
      </w:r>
      <w:r w:rsidRPr="00A46DC2">
        <w:rPr>
          <w:rFonts w:asciiTheme="minorHAnsi" w:hAnsiTheme="minorHAnsi" w:cstheme="minorHAnsi"/>
          <w:sz w:val="22"/>
          <w:szCs w:val="22"/>
        </w:rPr>
        <w:t xml:space="preserve"> 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SA</w:t>
      </w:r>
      <w:r w:rsidRPr="00A46DC2">
        <w:rPr>
          <w:rFonts w:asciiTheme="minorHAnsi" w:hAnsiTheme="minorHAnsi" w:cstheme="minorHAnsi"/>
          <w:sz w:val="22"/>
          <w:szCs w:val="22"/>
        </w:rPr>
        <w:t xml:space="preserve"> και ενισχύει τη θέση της ως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b/>
          <w:bCs/>
          <w:sz w:val="22"/>
          <w:szCs w:val="22"/>
        </w:rPr>
        <w:t>σημείο αναφοράς στην τεχνολογική καινοτομία</w:t>
      </w:r>
      <w:r w:rsidRPr="00A46DC2">
        <w:rPr>
          <w:rFonts w:asciiTheme="minorHAnsi" w:hAnsiTheme="minorHAnsi" w:cstheme="minorHAnsi"/>
          <w:sz w:val="22"/>
          <w:szCs w:val="22"/>
          <w:lang w:val="en-US"/>
        </w:rPr>
        <w:t> </w:t>
      </w:r>
      <w:r w:rsidRPr="00A46DC2">
        <w:rPr>
          <w:rFonts w:asciiTheme="minorHAnsi" w:hAnsiTheme="minorHAnsi" w:cstheme="minorHAnsi"/>
          <w:sz w:val="22"/>
          <w:szCs w:val="22"/>
        </w:rPr>
        <w:t>για τη βιομηχανία μετάλλου και αυτοματισμού.</w:t>
      </w:r>
    </w:p>
    <w:p w14:paraId="3434EC8D" w14:textId="77777777" w:rsidR="00A46DC2" w:rsidRPr="00530426" w:rsidRDefault="00A46DC2" w:rsidP="00A46D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A46DC2" w:rsidRPr="00530426" w:rsidSect="00530426">
      <w:headerReference w:type="default" r:id="rId7"/>
      <w:footerReference w:type="default" r:id="rId8"/>
      <w:pgSz w:w="11906" w:h="16838"/>
      <w:pgMar w:top="1702" w:right="1800" w:bottom="1440" w:left="1800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C268" w14:textId="77777777" w:rsidR="00C24118" w:rsidRDefault="00C24118" w:rsidP="009055F8">
      <w:r>
        <w:separator/>
      </w:r>
    </w:p>
  </w:endnote>
  <w:endnote w:type="continuationSeparator" w:id="0">
    <w:p w14:paraId="1DF43D31" w14:textId="77777777" w:rsidR="00C24118" w:rsidRDefault="00C24118" w:rsidP="0090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9978" w14:textId="77777777" w:rsidR="00501794" w:rsidRPr="00530426" w:rsidRDefault="00501794" w:rsidP="00501794">
    <w:pPr>
      <w:pStyle w:val="Default"/>
      <w:rPr>
        <w:lang w:val="el-GR"/>
      </w:rPr>
    </w:pPr>
  </w:p>
  <w:p w14:paraId="04312F47" w14:textId="1BF80AE4" w:rsidR="00501794" w:rsidRPr="006D28B8" w:rsidRDefault="00501794" w:rsidP="006D28B8">
    <w:pPr>
      <w:pStyle w:val="Footer"/>
      <w:jc w:val="center"/>
      <w:rPr>
        <w:sz w:val="18"/>
        <w:szCs w:val="18"/>
        <w:lang w:val="en-US"/>
      </w:rPr>
    </w:pPr>
    <w:r w:rsidRPr="00501794">
      <w:rPr>
        <w:b/>
        <w:bCs/>
        <w:sz w:val="18"/>
        <w:szCs w:val="18"/>
        <w:lang w:val="en-US"/>
      </w:rPr>
      <w:t>Factory</w:t>
    </w:r>
    <w:r w:rsidRPr="00501794">
      <w:rPr>
        <w:sz w:val="18"/>
        <w:szCs w:val="18"/>
        <w:lang w:val="en-US"/>
      </w:rPr>
      <w:t>: Schimatari Viotias, 32</w:t>
    </w:r>
    <w:r w:rsidR="006D28B8">
      <w:rPr>
        <w:sz w:val="18"/>
        <w:szCs w:val="18"/>
        <w:lang w:val="en-US"/>
      </w:rPr>
      <w:t xml:space="preserve"> </w:t>
    </w:r>
    <w:r w:rsidRPr="00501794">
      <w:rPr>
        <w:sz w:val="18"/>
        <w:szCs w:val="18"/>
        <w:lang w:val="en-US"/>
      </w:rPr>
      <w:t>009</w:t>
    </w:r>
    <w:r w:rsidR="006D28B8">
      <w:rPr>
        <w:sz w:val="18"/>
        <w:szCs w:val="18"/>
        <w:lang w:val="en-US"/>
      </w:rPr>
      <w:t>, Greece</w:t>
    </w:r>
    <w:r w:rsidRPr="006D28B8">
      <w:rPr>
        <w:sz w:val="18"/>
        <w:szCs w:val="18"/>
        <w:lang w:val="en-US"/>
      </w:rPr>
      <w:t xml:space="preserve"> T: +30 22620 58675, </w:t>
    </w:r>
    <w:r w:rsidR="006D28B8">
      <w:rPr>
        <w:color w:val="0000FF"/>
        <w:sz w:val="18"/>
        <w:szCs w:val="18"/>
        <w:lang w:val="en-US"/>
      </w:rPr>
      <w:t>service</w:t>
    </w:r>
    <w:r w:rsidRPr="006D28B8">
      <w:rPr>
        <w:color w:val="0000FF"/>
        <w:sz w:val="18"/>
        <w:szCs w:val="18"/>
        <w:lang w:val="en-US"/>
      </w:rPr>
      <w:t>@gizelis.gr</w:t>
    </w:r>
    <w:r w:rsidRPr="006D28B8">
      <w:rPr>
        <w:sz w:val="18"/>
        <w:szCs w:val="18"/>
        <w:lang w:val="en-US"/>
      </w:rPr>
      <w:t>, www.gizelis.</w:t>
    </w:r>
    <w:r w:rsidR="006D28B8">
      <w:rPr>
        <w:sz w:val="18"/>
        <w:szCs w:val="18"/>
        <w:lang w:val="en-US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AE3A5" w14:textId="77777777" w:rsidR="00C24118" w:rsidRDefault="00C24118" w:rsidP="009055F8">
      <w:r>
        <w:separator/>
      </w:r>
    </w:p>
  </w:footnote>
  <w:footnote w:type="continuationSeparator" w:id="0">
    <w:p w14:paraId="25B248FC" w14:textId="77777777" w:rsidR="00C24118" w:rsidRDefault="00C24118" w:rsidP="0090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3491" w14:textId="07E0E601" w:rsidR="006D28B8" w:rsidRPr="00AE7970" w:rsidRDefault="006D28B8">
    <w:pPr>
      <w:pStyle w:val="Header"/>
      <w:rPr>
        <w:lang w:val="en-US"/>
      </w:rPr>
    </w:pPr>
    <w:r w:rsidRPr="006D28B8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E475C6" wp14:editId="25B99BD2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1649730" cy="410210"/>
          <wp:effectExtent l="0" t="0" r="7620" b="8890"/>
          <wp:wrapSquare wrapText="bothSides"/>
          <wp:docPr id="1721848714" name="Picture 172184871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D2B"/>
    <w:multiLevelType w:val="multilevel"/>
    <w:tmpl w:val="49FA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21F64"/>
    <w:multiLevelType w:val="multilevel"/>
    <w:tmpl w:val="EC50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E3A0E"/>
    <w:multiLevelType w:val="multilevel"/>
    <w:tmpl w:val="F796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B3D7A"/>
    <w:multiLevelType w:val="multilevel"/>
    <w:tmpl w:val="4D52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F491A"/>
    <w:multiLevelType w:val="multilevel"/>
    <w:tmpl w:val="6C6C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66A52"/>
    <w:multiLevelType w:val="multilevel"/>
    <w:tmpl w:val="1326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97F51"/>
    <w:multiLevelType w:val="multilevel"/>
    <w:tmpl w:val="4138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44099"/>
    <w:multiLevelType w:val="multilevel"/>
    <w:tmpl w:val="D346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7CB8"/>
    <w:multiLevelType w:val="multilevel"/>
    <w:tmpl w:val="BF9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113C7"/>
    <w:multiLevelType w:val="multilevel"/>
    <w:tmpl w:val="E1A0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B254D2"/>
    <w:multiLevelType w:val="hybridMultilevel"/>
    <w:tmpl w:val="40CC5ED8"/>
    <w:lvl w:ilvl="0" w:tplc="68805CE6">
      <w:start w:val="1"/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A7572D1"/>
    <w:multiLevelType w:val="multilevel"/>
    <w:tmpl w:val="0168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4B1C89"/>
    <w:multiLevelType w:val="multilevel"/>
    <w:tmpl w:val="CDE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2D16F9"/>
    <w:multiLevelType w:val="multilevel"/>
    <w:tmpl w:val="13F8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504A7"/>
    <w:multiLevelType w:val="multilevel"/>
    <w:tmpl w:val="63AE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D7D98"/>
    <w:multiLevelType w:val="multilevel"/>
    <w:tmpl w:val="E7A6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81615"/>
    <w:multiLevelType w:val="hybridMultilevel"/>
    <w:tmpl w:val="BC20A8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54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600628">
    <w:abstractNumId w:val="10"/>
  </w:num>
  <w:num w:numId="3" w16cid:durableId="1614702137">
    <w:abstractNumId w:val="2"/>
  </w:num>
  <w:num w:numId="4" w16cid:durableId="1555193532">
    <w:abstractNumId w:val="15"/>
  </w:num>
  <w:num w:numId="5" w16cid:durableId="619847109">
    <w:abstractNumId w:val="4"/>
  </w:num>
  <w:num w:numId="6" w16cid:durableId="2029091177">
    <w:abstractNumId w:val="8"/>
  </w:num>
  <w:num w:numId="7" w16cid:durableId="138303008">
    <w:abstractNumId w:val="0"/>
  </w:num>
  <w:num w:numId="8" w16cid:durableId="788738844">
    <w:abstractNumId w:val="13"/>
  </w:num>
  <w:num w:numId="9" w16cid:durableId="283273748">
    <w:abstractNumId w:val="1"/>
  </w:num>
  <w:num w:numId="10" w16cid:durableId="1376344032">
    <w:abstractNumId w:val="9"/>
  </w:num>
  <w:num w:numId="11" w16cid:durableId="1713575668">
    <w:abstractNumId w:val="6"/>
  </w:num>
  <w:num w:numId="12" w16cid:durableId="44259012">
    <w:abstractNumId w:val="3"/>
  </w:num>
  <w:num w:numId="13" w16cid:durableId="680669421">
    <w:abstractNumId w:val="12"/>
  </w:num>
  <w:num w:numId="14" w16cid:durableId="2096172558">
    <w:abstractNumId w:val="5"/>
  </w:num>
  <w:num w:numId="15" w16cid:durableId="1276712238">
    <w:abstractNumId w:val="11"/>
  </w:num>
  <w:num w:numId="16" w16cid:durableId="627245484">
    <w:abstractNumId w:val="7"/>
  </w:num>
  <w:num w:numId="17" w16cid:durableId="6782401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4C"/>
    <w:rsid w:val="00000DED"/>
    <w:rsid w:val="00011322"/>
    <w:rsid w:val="000115A7"/>
    <w:rsid w:val="000115C9"/>
    <w:rsid w:val="00012248"/>
    <w:rsid w:val="00017040"/>
    <w:rsid w:val="00026FF5"/>
    <w:rsid w:val="00030A32"/>
    <w:rsid w:val="00044A2C"/>
    <w:rsid w:val="00055C92"/>
    <w:rsid w:val="00063C46"/>
    <w:rsid w:val="000661A2"/>
    <w:rsid w:val="00073DF7"/>
    <w:rsid w:val="000B3639"/>
    <w:rsid w:val="000B78EF"/>
    <w:rsid w:val="000C1669"/>
    <w:rsid w:val="000C1A85"/>
    <w:rsid w:val="000C2805"/>
    <w:rsid w:val="000D3537"/>
    <w:rsid w:val="000E3C1F"/>
    <w:rsid w:val="000F0F46"/>
    <w:rsid w:val="00101555"/>
    <w:rsid w:val="0010696E"/>
    <w:rsid w:val="00110880"/>
    <w:rsid w:val="00114852"/>
    <w:rsid w:val="00125C13"/>
    <w:rsid w:val="001432A0"/>
    <w:rsid w:val="0014666D"/>
    <w:rsid w:val="0014779F"/>
    <w:rsid w:val="001545F8"/>
    <w:rsid w:val="001577E3"/>
    <w:rsid w:val="001607F0"/>
    <w:rsid w:val="00164008"/>
    <w:rsid w:val="00175EF5"/>
    <w:rsid w:val="00180769"/>
    <w:rsid w:val="00185FA8"/>
    <w:rsid w:val="00194F03"/>
    <w:rsid w:val="001A23F1"/>
    <w:rsid w:val="001A3627"/>
    <w:rsid w:val="001B3CFB"/>
    <w:rsid w:val="001B5031"/>
    <w:rsid w:val="001C6A04"/>
    <w:rsid w:val="001E4ED2"/>
    <w:rsid w:val="001F184F"/>
    <w:rsid w:val="00200BB7"/>
    <w:rsid w:val="00206D0E"/>
    <w:rsid w:val="002145FA"/>
    <w:rsid w:val="00215A2C"/>
    <w:rsid w:val="00216A85"/>
    <w:rsid w:val="00216B02"/>
    <w:rsid w:val="002178D5"/>
    <w:rsid w:val="00232354"/>
    <w:rsid w:val="00232CE8"/>
    <w:rsid w:val="00232F4D"/>
    <w:rsid w:val="0023506A"/>
    <w:rsid w:val="00244B38"/>
    <w:rsid w:val="00245E5E"/>
    <w:rsid w:val="002518AC"/>
    <w:rsid w:val="00253144"/>
    <w:rsid w:val="00255784"/>
    <w:rsid w:val="00264E9F"/>
    <w:rsid w:val="002654E7"/>
    <w:rsid w:val="00265B43"/>
    <w:rsid w:val="00267251"/>
    <w:rsid w:val="0027350C"/>
    <w:rsid w:val="00274F44"/>
    <w:rsid w:val="00280998"/>
    <w:rsid w:val="00284CA7"/>
    <w:rsid w:val="00297CAA"/>
    <w:rsid w:val="002B5032"/>
    <w:rsid w:val="002C1F40"/>
    <w:rsid w:val="002D229A"/>
    <w:rsid w:val="002E0681"/>
    <w:rsid w:val="00302385"/>
    <w:rsid w:val="00302A91"/>
    <w:rsid w:val="00314F43"/>
    <w:rsid w:val="003163FC"/>
    <w:rsid w:val="00334EE0"/>
    <w:rsid w:val="00335BFA"/>
    <w:rsid w:val="00345189"/>
    <w:rsid w:val="003472EF"/>
    <w:rsid w:val="0035162B"/>
    <w:rsid w:val="0036229F"/>
    <w:rsid w:val="00366803"/>
    <w:rsid w:val="00370F81"/>
    <w:rsid w:val="00374330"/>
    <w:rsid w:val="00387268"/>
    <w:rsid w:val="00393ABF"/>
    <w:rsid w:val="00397D17"/>
    <w:rsid w:val="003A003B"/>
    <w:rsid w:val="003A26DE"/>
    <w:rsid w:val="003A4918"/>
    <w:rsid w:val="003A4AA3"/>
    <w:rsid w:val="003B5943"/>
    <w:rsid w:val="003E34ED"/>
    <w:rsid w:val="003E49AC"/>
    <w:rsid w:val="003F3313"/>
    <w:rsid w:val="003F41AE"/>
    <w:rsid w:val="00402B2D"/>
    <w:rsid w:val="00416435"/>
    <w:rsid w:val="00423B9C"/>
    <w:rsid w:val="00430ADF"/>
    <w:rsid w:val="0043224B"/>
    <w:rsid w:val="00457AED"/>
    <w:rsid w:val="0046327E"/>
    <w:rsid w:val="0046574B"/>
    <w:rsid w:val="004675DB"/>
    <w:rsid w:val="004840B2"/>
    <w:rsid w:val="00486F3C"/>
    <w:rsid w:val="004906FE"/>
    <w:rsid w:val="004A311C"/>
    <w:rsid w:val="004B2B58"/>
    <w:rsid w:val="004C51EC"/>
    <w:rsid w:val="004E4270"/>
    <w:rsid w:val="004F293B"/>
    <w:rsid w:val="00501794"/>
    <w:rsid w:val="00507796"/>
    <w:rsid w:val="00514069"/>
    <w:rsid w:val="00517B13"/>
    <w:rsid w:val="00526491"/>
    <w:rsid w:val="00530426"/>
    <w:rsid w:val="00541EBC"/>
    <w:rsid w:val="00544E51"/>
    <w:rsid w:val="00556EB0"/>
    <w:rsid w:val="0056020A"/>
    <w:rsid w:val="005614BF"/>
    <w:rsid w:val="00566113"/>
    <w:rsid w:val="00572402"/>
    <w:rsid w:val="00576C70"/>
    <w:rsid w:val="0058357C"/>
    <w:rsid w:val="0058480D"/>
    <w:rsid w:val="00591E3E"/>
    <w:rsid w:val="00594E72"/>
    <w:rsid w:val="005A21F5"/>
    <w:rsid w:val="005B509B"/>
    <w:rsid w:val="005C29A6"/>
    <w:rsid w:val="005C44DA"/>
    <w:rsid w:val="005C7E49"/>
    <w:rsid w:val="005D5934"/>
    <w:rsid w:val="005F5044"/>
    <w:rsid w:val="0060293F"/>
    <w:rsid w:val="00607AEA"/>
    <w:rsid w:val="006130E8"/>
    <w:rsid w:val="006226AB"/>
    <w:rsid w:val="006339B0"/>
    <w:rsid w:val="006343FD"/>
    <w:rsid w:val="00644D8F"/>
    <w:rsid w:val="006470FD"/>
    <w:rsid w:val="006562F6"/>
    <w:rsid w:val="006620ED"/>
    <w:rsid w:val="00662E65"/>
    <w:rsid w:val="0066789D"/>
    <w:rsid w:val="0067218F"/>
    <w:rsid w:val="006722F0"/>
    <w:rsid w:val="00683C90"/>
    <w:rsid w:val="006A638A"/>
    <w:rsid w:val="006D1CB1"/>
    <w:rsid w:val="006D28B8"/>
    <w:rsid w:val="006D4D61"/>
    <w:rsid w:val="006D621D"/>
    <w:rsid w:val="006D76E1"/>
    <w:rsid w:val="006E1CA2"/>
    <w:rsid w:val="006E3B13"/>
    <w:rsid w:val="007064E4"/>
    <w:rsid w:val="00710925"/>
    <w:rsid w:val="00714DC2"/>
    <w:rsid w:val="00727C4D"/>
    <w:rsid w:val="00727F1A"/>
    <w:rsid w:val="00732E2E"/>
    <w:rsid w:val="00740BC1"/>
    <w:rsid w:val="00740BCD"/>
    <w:rsid w:val="00742B03"/>
    <w:rsid w:val="00764225"/>
    <w:rsid w:val="00783892"/>
    <w:rsid w:val="007941DA"/>
    <w:rsid w:val="007948BC"/>
    <w:rsid w:val="007962ED"/>
    <w:rsid w:val="007A53BF"/>
    <w:rsid w:val="007C0359"/>
    <w:rsid w:val="007C0AC6"/>
    <w:rsid w:val="007D1679"/>
    <w:rsid w:val="007D1C4F"/>
    <w:rsid w:val="007D4CD4"/>
    <w:rsid w:val="007E368E"/>
    <w:rsid w:val="007E6F5D"/>
    <w:rsid w:val="007F318E"/>
    <w:rsid w:val="007F38B5"/>
    <w:rsid w:val="00802405"/>
    <w:rsid w:val="00802E47"/>
    <w:rsid w:val="0080582C"/>
    <w:rsid w:val="008216A0"/>
    <w:rsid w:val="00846D91"/>
    <w:rsid w:val="00846DAF"/>
    <w:rsid w:val="00853CD2"/>
    <w:rsid w:val="00862A6F"/>
    <w:rsid w:val="008640CF"/>
    <w:rsid w:val="00867B8D"/>
    <w:rsid w:val="00870E11"/>
    <w:rsid w:val="00876AA2"/>
    <w:rsid w:val="00876C2B"/>
    <w:rsid w:val="008770A4"/>
    <w:rsid w:val="008909F6"/>
    <w:rsid w:val="00895BA6"/>
    <w:rsid w:val="008A1760"/>
    <w:rsid w:val="008A3795"/>
    <w:rsid w:val="008B2074"/>
    <w:rsid w:val="008C4FBF"/>
    <w:rsid w:val="008C5B25"/>
    <w:rsid w:val="008C6324"/>
    <w:rsid w:val="008C7D6E"/>
    <w:rsid w:val="008D01D7"/>
    <w:rsid w:val="008D18EF"/>
    <w:rsid w:val="008D74DF"/>
    <w:rsid w:val="008D7E14"/>
    <w:rsid w:val="008E026E"/>
    <w:rsid w:val="008E238F"/>
    <w:rsid w:val="008E68FD"/>
    <w:rsid w:val="008F5CB4"/>
    <w:rsid w:val="008F714D"/>
    <w:rsid w:val="009013EA"/>
    <w:rsid w:val="00901D24"/>
    <w:rsid w:val="0090234A"/>
    <w:rsid w:val="009055F8"/>
    <w:rsid w:val="00907659"/>
    <w:rsid w:val="00912D16"/>
    <w:rsid w:val="00920ABC"/>
    <w:rsid w:val="00921983"/>
    <w:rsid w:val="00926E85"/>
    <w:rsid w:val="00933843"/>
    <w:rsid w:val="00940FF2"/>
    <w:rsid w:val="009419CF"/>
    <w:rsid w:val="00955756"/>
    <w:rsid w:val="0096148F"/>
    <w:rsid w:val="009828CC"/>
    <w:rsid w:val="00995AFC"/>
    <w:rsid w:val="00997BA9"/>
    <w:rsid w:val="009A7164"/>
    <w:rsid w:val="009B204C"/>
    <w:rsid w:val="009B6E7B"/>
    <w:rsid w:val="009C2595"/>
    <w:rsid w:val="009C305E"/>
    <w:rsid w:val="009C643D"/>
    <w:rsid w:val="009F3B04"/>
    <w:rsid w:val="00A02934"/>
    <w:rsid w:val="00A11C1A"/>
    <w:rsid w:val="00A1637A"/>
    <w:rsid w:val="00A220E9"/>
    <w:rsid w:val="00A22B1C"/>
    <w:rsid w:val="00A24576"/>
    <w:rsid w:val="00A31D0F"/>
    <w:rsid w:val="00A40BE7"/>
    <w:rsid w:val="00A447FE"/>
    <w:rsid w:val="00A46DC2"/>
    <w:rsid w:val="00A647DF"/>
    <w:rsid w:val="00A67E98"/>
    <w:rsid w:val="00A83230"/>
    <w:rsid w:val="00A93C23"/>
    <w:rsid w:val="00AA050D"/>
    <w:rsid w:val="00AA1475"/>
    <w:rsid w:val="00AA4496"/>
    <w:rsid w:val="00AB428C"/>
    <w:rsid w:val="00AC1EA7"/>
    <w:rsid w:val="00AC6584"/>
    <w:rsid w:val="00AD0E4A"/>
    <w:rsid w:val="00AD5F5D"/>
    <w:rsid w:val="00AE7970"/>
    <w:rsid w:val="00AF37A0"/>
    <w:rsid w:val="00AF6A5C"/>
    <w:rsid w:val="00AF700E"/>
    <w:rsid w:val="00B017B5"/>
    <w:rsid w:val="00B045AF"/>
    <w:rsid w:val="00B0503F"/>
    <w:rsid w:val="00B112B5"/>
    <w:rsid w:val="00B22751"/>
    <w:rsid w:val="00B31872"/>
    <w:rsid w:val="00B40D0D"/>
    <w:rsid w:val="00B45B4E"/>
    <w:rsid w:val="00B45E37"/>
    <w:rsid w:val="00B47D87"/>
    <w:rsid w:val="00B47DC6"/>
    <w:rsid w:val="00B523DA"/>
    <w:rsid w:val="00B53D48"/>
    <w:rsid w:val="00B62929"/>
    <w:rsid w:val="00B70A19"/>
    <w:rsid w:val="00B8423A"/>
    <w:rsid w:val="00B85CAE"/>
    <w:rsid w:val="00B959D8"/>
    <w:rsid w:val="00B96496"/>
    <w:rsid w:val="00BA167A"/>
    <w:rsid w:val="00BA79DF"/>
    <w:rsid w:val="00BA7EE9"/>
    <w:rsid w:val="00BB41C2"/>
    <w:rsid w:val="00BB4B8A"/>
    <w:rsid w:val="00BB5B30"/>
    <w:rsid w:val="00BB5B4C"/>
    <w:rsid w:val="00BD02E0"/>
    <w:rsid w:val="00BE0BA2"/>
    <w:rsid w:val="00BE1D35"/>
    <w:rsid w:val="00C0014E"/>
    <w:rsid w:val="00C129CB"/>
    <w:rsid w:val="00C1351C"/>
    <w:rsid w:val="00C16DF1"/>
    <w:rsid w:val="00C214E4"/>
    <w:rsid w:val="00C21CAC"/>
    <w:rsid w:val="00C24118"/>
    <w:rsid w:val="00C25E7F"/>
    <w:rsid w:val="00C34F84"/>
    <w:rsid w:val="00C5408E"/>
    <w:rsid w:val="00C63253"/>
    <w:rsid w:val="00C63414"/>
    <w:rsid w:val="00C65EE9"/>
    <w:rsid w:val="00C673BC"/>
    <w:rsid w:val="00C768D3"/>
    <w:rsid w:val="00C851A8"/>
    <w:rsid w:val="00C91A1F"/>
    <w:rsid w:val="00C943BB"/>
    <w:rsid w:val="00CC4C61"/>
    <w:rsid w:val="00CD38F4"/>
    <w:rsid w:val="00CF5C07"/>
    <w:rsid w:val="00CF7A8D"/>
    <w:rsid w:val="00D00C60"/>
    <w:rsid w:val="00D0510B"/>
    <w:rsid w:val="00D115DB"/>
    <w:rsid w:val="00D12083"/>
    <w:rsid w:val="00D23B0D"/>
    <w:rsid w:val="00D24B33"/>
    <w:rsid w:val="00D43014"/>
    <w:rsid w:val="00D607F6"/>
    <w:rsid w:val="00D615F3"/>
    <w:rsid w:val="00D6265D"/>
    <w:rsid w:val="00D716B1"/>
    <w:rsid w:val="00D71F4D"/>
    <w:rsid w:val="00D84A50"/>
    <w:rsid w:val="00D9264E"/>
    <w:rsid w:val="00D947FB"/>
    <w:rsid w:val="00DA7789"/>
    <w:rsid w:val="00DB50D6"/>
    <w:rsid w:val="00DC4E16"/>
    <w:rsid w:val="00DC7C7D"/>
    <w:rsid w:val="00DD6053"/>
    <w:rsid w:val="00DD67BB"/>
    <w:rsid w:val="00DE05FD"/>
    <w:rsid w:val="00DF7023"/>
    <w:rsid w:val="00E03696"/>
    <w:rsid w:val="00E14849"/>
    <w:rsid w:val="00E17168"/>
    <w:rsid w:val="00E217BC"/>
    <w:rsid w:val="00E21924"/>
    <w:rsid w:val="00E33514"/>
    <w:rsid w:val="00E365DA"/>
    <w:rsid w:val="00E43B5D"/>
    <w:rsid w:val="00E50726"/>
    <w:rsid w:val="00E5459C"/>
    <w:rsid w:val="00E57758"/>
    <w:rsid w:val="00E75D42"/>
    <w:rsid w:val="00E83CE2"/>
    <w:rsid w:val="00E90E37"/>
    <w:rsid w:val="00E92751"/>
    <w:rsid w:val="00EA51D3"/>
    <w:rsid w:val="00EA5F17"/>
    <w:rsid w:val="00EB2609"/>
    <w:rsid w:val="00ED3B09"/>
    <w:rsid w:val="00ED78DB"/>
    <w:rsid w:val="00F24534"/>
    <w:rsid w:val="00F2712C"/>
    <w:rsid w:val="00F32928"/>
    <w:rsid w:val="00F32D11"/>
    <w:rsid w:val="00F33CB8"/>
    <w:rsid w:val="00F37D6E"/>
    <w:rsid w:val="00F50082"/>
    <w:rsid w:val="00F50355"/>
    <w:rsid w:val="00F50CAA"/>
    <w:rsid w:val="00F62262"/>
    <w:rsid w:val="00F71E5C"/>
    <w:rsid w:val="00F76882"/>
    <w:rsid w:val="00F8209C"/>
    <w:rsid w:val="00F87969"/>
    <w:rsid w:val="00F910E3"/>
    <w:rsid w:val="00FA00DB"/>
    <w:rsid w:val="00FA277C"/>
    <w:rsid w:val="00FA56E1"/>
    <w:rsid w:val="00FA6294"/>
    <w:rsid w:val="00FA7DBA"/>
    <w:rsid w:val="00FB31DB"/>
    <w:rsid w:val="00FB4352"/>
    <w:rsid w:val="00FC0490"/>
    <w:rsid w:val="00FC0855"/>
    <w:rsid w:val="00FD2499"/>
    <w:rsid w:val="00FD3551"/>
    <w:rsid w:val="00FD71D2"/>
    <w:rsid w:val="00FF0626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376EF"/>
  <w15:chartTrackingRefBased/>
  <w15:docId w15:val="{97243B16-F5EE-4FE0-8A83-38A5518F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3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67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55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5F8"/>
    <w:rPr>
      <w:sz w:val="24"/>
      <w:szCs w:val="24"/>
      <w:lang w:val="el-GR" w:eastAsia="el-GR" w:bidi="ar-SA"/>
    </w:rPr>
  </w:style>
  <w:style w:type="paragraph" w:styleId="Footer">
    <w:name w:val="footer"/>
    <w:basedOn w:val="Normal"/>
    <w:link w:val="FooterChar"/>
    <w:uiPriority w:val="99"/>
    <w:unhideWhenUsed/>
    <w:rsid w:val="009055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5F8"/>
    <w:rPr>
      <w:sz w:val="24"/>
      <w:szCs w:val="24"/>
      <w:lang w:val="el-GR" w:eastAsia="el-GR" w:bidi="ar-SA"/>
    </w:rPr>
  </w:style>
  <w:style w:type="paragraph" w:styleId="ListParagraph">
    <w:name w:val="List Paragraph"/>
    <w:basedOn w:val="Normal"/>
    <w:uiPriority w:val="34"/>
    <w:qFormat/>
    <w:rsid w:val="005B509B"/>
    <w:pPr>
      <w:ind w:left="720"/>
    </w:pPr>
    <w:rPr>
      <w:rFonts w:ascii="Calibri" w:eastAsiaTheme="minorHAnsi" w:hAnsi="Calibri" w:cs="Calibri"/>
      <w:sz w:val="22"/>
      <w:szCs w:val="22"/>
      <w:lang w:val="en-US" w:eastAsia="en-US"/>
      <w14:ligatures w14:val="standardContextual"/>
    </w:rPr>
  </w:style>
  <w:style w:type="paragraph" w:customStyle="1" w:styleId="Default">
    <w:name w:val="Default"/>
    <w:rsid w:val="005017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901D2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3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 w:eastAsia="el-GR" w:bidi="ar-SA"/>
    </w:rPr>
  </w:style>
  <w:style w:type="character" w:styleId="Hyperlink">
    <w:name w:val="Hyperlink"/>
    <w:basedOn w:val="DefaultParagraphFont"/>
    <w:uiPriority w:val="99"/>
    <w:unhideWhenUsed/>
    <w:rsid w:val="006D2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gizelislog</dc:creator>
  <cp:keywords/>
  <dc:description/>
  <cp:lastModifiedBy>Anastasia Aravantinou</cp:lastModifiedBy>
  <cp:revision>5</cp:revision>
  <cp:lastPrinted>2025-05-13T09:02:00Z</cp:lastPrinted>
  <dcterms:created xsi:type="dcterms:W3CDTF">2025-11-13T07:16:00Z</dcterms:created>
  <dcterms:modified xsi:type="dcterms:W3CDTF">2025-11-13T07:19:00Z</dcterms:modified>
</cp:coreProperties>
</file>